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A9" w:rsidRDefault="001306A9">
      <w:pPr>
        <w:rPr>
          <w:rFonts w:ascii="Calibri" w:hAnsi="Calibri"/>
          <w:szCs w:val="22"/>
        </w:rPr>
      </w:pPr>
    </w:p>
    <w:p w:rsidR="001306A9" w:rsidRDefault="001306A9">
      <w:pPr>
        <w:rPr>
          <w:rFonts w:ascii="Calibri" w:hAnsi="Calibri"/>
          <w:szCs w:val="22"/>
        </w:rPr>
      </w:pPr>
    </w:p>
    <w:p w:rsidR="001306A9" w:rsidRDefault="001306A9">
      <w:pPr>
        <w:rPr>
          <w:rFonts w:ascii="Calibri" w:hAnsi="Calibri"/>
          <w:szCs w:val="22"/>
        </w:rPr>
      </w:pPr>
    </w:p>
    <w:p w:rsidR="001306A9" w:rsidRDefault="001306A9">
      <w:pPr>
        <w:rPr>
          <w:rFonts w:ascii="Calibri" w:hAnsi="Calibri"/>
          <w:szCs w:val="22"/>
        </w:rPr>
      </w:pPr>
    </w:p>
    <w:p w:rsidR="001306A9" w:rsidRDefault="00E02CE8">
      <w:pPr>
        <w:kinsoku w:val="0"/>
        <w:overflowPunct w:val="0"/>
        <w:autoSpaceDE w:val="0"/>
        <w:autoSpaceDN w:val="0"/>
        <w:adjustRightInd w:val="0"/>
        <w:ind w:left="2856"/>
        <w:jc w:val="left"/>
        <w:rPr>
          <w:kern w:val="0"/>
          <w:sz w:val="20"/>
        </w:rPr>
      </w:pPr>
      <w:r>
        <w:rPr>
          <w:noProof/>
          <w:color w:val="4F81BD" w:themeColor="accent1"/>
        </w:rPr>
        <w:drawing>
          <wp:inline distT="0" distB="0" distL="0" distR="0">
            <wp:extent cx="1910715" cy="17811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11339" cy="1781300"/>
                    </a:xfrm>
                    <a:prstGeom prst="rect">
                      <a:avLst/>
                    </a:prstGeom>
                  </pic:spPr>
                </pic:pic>
              </a:graphicData>
            </a:graphic>
          </wp:inline>
        </w:drawing>
      </w:r>
    </w:p>
    <w:p w:rsidR="001306A9" w:rsidRDefault="001306A9">
      <w:pPr>
        <w:kinsoku w:val="0"/>
        <w:overflowPunct w:val="0"/>
        <w:autoSpaceDE w:val="0"/>
        <w:autoSpaceDN w:val="0"/>
        <w:adjustRightInd w:val="0"/>
        <w:spacing w:before="3" w:line="150" w:lineRule="exact"/>
        <w:jc w:val="left"/>
        <w:rPr>
          <w:kern w:val="0"/>
          <w:sz w:val="15"/>
          <w:szCs w:val="15"/>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460" w:lineRule="exact"/>
        <w:jc w:val="center"/>
        <w:outlineLvl w:val="0"/>
        <w:rPr>
          <w:rFonts w:ascii="宋体" w:cs="宋体"/>
          <w:kern w:val="0"/>
          <w:sz w:val="36"/>
          <w:szCs w:val="36"/>
        </w:rPr>
      </w:pPr>
    </w:p>
    <w:p w:rsidR="001306A9" w:rsidRDefault="001306A9">
      <w:pPr>
        <w:kinsoku w:val="0"/>
        <w:overflowPunct w:val="0"/>
        <w:autoSpaceDE w:val="0"/>
        <w:autoSpaceDN w:val="0"/>
        <w:adjustRightInd w:val="0"/>
        <w:spacing w:before="5" w:line="170" w:lineRule="exact"/>
        <w:jc w:val="left"/>
        <w:rPr>
          <w:kern w:val="0"/>
          <w:sz w:val="17"/>
          <w:szCs w:val="17"/>
        </w:rPr>
      </w:pPr>
    </w:p>
    <w:p w:rsidR="001306A9" w:rsidRDefault="00E02CE8">
      <w:pPr>
        <w:kinsoku w:val="0"/>
        <w:overflowPunct w:val="0"/>
        <w:autoSpaceDE w:val="0"/>
        <w:autoSpaceDN w:val="0"/>
        <w:adjustRightInd w:val="0"/>
        <w:ind w:right="1"/>
        <w:jc w:val="center"/>
        <w:rPr>
          <w:rFonts w:ascii="黑体" w:eastAsia="黑体" w:cs="黑体"/>
          <w:kern w:val="0"/>
          <w:sz w:val="52"/>
          <w:szCs w:val="52"/>
        </w:rPr>
      </w:pPr>
      <w:r>
        <w:rPr>
          <w:rFonts w:ascii="黑体" w:eastAsia="黑体" w:cs="黑体" w:hint="eastAsia"/>
          <w:kern w:val="0"/>
          <w:sz w:val="52"/>
          <w:szCs w:val="52"/>
        </w:rPr>
        <w:t>计算机应用专业人才</w:t>
      </w:r>
      <w:r>
        <w:rPr>
          <w:rFonts w:ascii="黑体" w:eastAsia="黑体" w:cs="黑体" w:hint="eastAsia"/>
          <w:spacing w:val="2"/>
          <w:kern w:val="0"/>
          <w:sz w:val="52"/>
          <w:szCs w:val="52"/>
        </w:rPr>
        <w:t>培养</w:t>
      </w:r>
      <w:r>
        <w:rPr>
          <w:rFonts w:ascii="黑体" w:eastAsia="黑体" w:cs="黑体" w:hint="eastAsia"/>
          <w:kern w:val="0"/>
          <w:sz w:val="52"/>
          <w:szCs w:val="52"/>
        </w:rPr>
        <w:t>方案</w:t>
      </w:r>
    </w:p>
    <w:p w:rsidR="001306A9" w:rsidRDefault="001306A9">
      <w:pPr>
        <w:kinsoku w:val="0"/>
        <w:overflowPunct w:val="0"/>
        <w:autoSpaceDE w:val="0"/>
        <w:autoSpaceDN w:val="0"/>
        <w:adjustRightInd w:val="0"/>
        <w:ind w:leftChars="663" w:left="1392" w:firstLineChars="250" w:firstLine="900"/>
        <w:rPr>
          <w:rFonts w:ascii="宋体" w:cs="宋体"/>
          <w:kern w:val="0"/>
          <w:sz w:val="36"/>
          <w:szCs w:val="36"/>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ind w:right="1"/>
        <w:jc w:val="center"/>
        <w:rPr>
          <w:rFonts w:ascii="黑体" w:eastAsia="黑体" w:cs="黑体"/>
          <w:kern w:val="0"/>
          <w:sz w:val="52"/>
          <w:szCs w:val="52"/>
        </w:rPr>
      </w:pPr>
    </w:p>
    <w:p w:rsidR="001306A9" w:rsidRDefault="001306A9">
      <w:pPr>
        <w:kinsoku w:val="0"/>
        <w:overflowPunct w:val="0"/>
        <w:autoSpaceDE w:val="0"/>
        <w:autoSpaceDN w:val="0"/>
        <w:adjustRightInd w:val="0"/>
        <w:spacing w:before="1" w:line="110" w:lineRule="exact"/>
        <w:jc w:val="left"/>
        <w:rPr>
          <w:kern w:val="0"/>
          <w:sz w:val="11"/>
          <w:szCs w:val="11"/>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1306A9">
      <w:pPr>
        <w:kinsoku w:val="0"/>
        <w:overflowPunct w:val="0"/>
        <w:autoSpaceDE w:val="0"/>
        <w:autoSpaceDN w:val="0"/>
        <w:adjustRightInd w:val="0"/>
        <w:spacing w:line="200" w:lineRule="exact"/>
        <w:jc w:val="left"/>
        <w:rPr>
          <w:kern w:val="0"/>
          <w:sz w:val="20"/>
        </w:rPr>
      </w:pPr>
    </w:p>
    <w:p w:rsidR="001306A9" w:rsidRDefault="00E02CE8" w:rsidP="003036B1">
      <w:pPr>
        <w:jc w:val="center"/>
        <w:rPr>
          <w:rFonts w:ascii="宋体" w:cs="宋体"/>
          <w:spacing w:val="2"/>
          <w:kern w:val="0"/>
          <w:sz w:val="36"/>
          <w:szCs w:val="36"/>
        </w:rPr>
      </w:pPr>
      <w:r>
        <w:rPr>
          <w:rFonts w:ascii="宋体" w:cs="宋体" w:hint="eastAsia"/>
          <w:spacing w:val="2"/>
          <w:kern w:val="0"/>
          <w:sz w:val="36"/>
          <w:szCs w:val="36"/>
        </w:rPr>
        <w:t>广西梧州农业学校</w:t>
      </w:r>
    </w:p>
    <w:p w:rsidR="001306A9" w:rsidRDefault="00E02CE8" w:rsidP="003036B1">
      <w:pPr>
        <w:jc w:val="center"/>
        <w:rPr>
          <w:rFonts w:ascii="宋体" w:cs="宋体"/>
          <w:spacing w:val="2"/>
          <w:kern w:val="0"/>
          <w:sz w:val="36"/>
          <w:szCs w:val="36"/>
        </w:rPr>
      </w:pPr>
      <w:r>
        <w:rPr>
          <w:rFonts w:ascii="宋体" w:cs="宋体" w:hint="eastAsia"/>
          <w:spacing w:val="2"/>
          <w:kern w:val="0"/>
          <w:sz w:val="36"/>
          <w:szCs w:val="36"/>
        </w:rPr>
        <w:t>监 制</w:t>
      </w:r>
    </w:p>
    <w:p w:rsidR="001306A9" w:rsidRDefault="001306A9">
      <w:pPr>
        <w:jc w:val="center"/>
        <w:rPr>
          <w:rFonts w:ascii="仿宋_GB2312" w:eastAsia="仿宋_GB2312" w:hAnsi="黑体"/>
          <w:b/>
          <w:sz w:val="44"/>
          <w:szCs w:val="44"/>
        </w:rPr>
      </w:pPr>
    </w:p>
    <w:p w:rsidR="00BF5996" w:rsidRDefault="00BF5996">
      <w:pPr>
        <w:jc w:val="center"/>
        <w:rPr>
          <w:rFonts w:ascii="仿宋_GB2312" w:eastAsia="仿宋_GB2312" w:hAnsi="黑体"/>
          <w:b/>
          <w:sz w:val="44"/>
          <w:szCs w:val="44"/>
        </w:rPr>
      </w:pPr>
    </w:p>
    <w:p w:rsidR="001306A9" w:rsidRDefault="00E02CE8">
      <w:pPr>
        <w:jc w:val="center"/>
        <w:rPr>
          <w:rFonts w:ascii="仿宋_GB2312" w:eastAsia="仿宋_GB2312" w:hAnsi="黑体"/>
          <w:b/>
          <w:sz w:val="44"/>
          <w:szCs w:val="44"/>
        </w:rPr>
      </w:pPr>
      <w:r>
        <w:rPr>
          <w:rFonts w:ascii="仿宋_GB2312" w:eastAsia="仿宋_GB2312" w:hAnsi="黑体" w:hint="eastAsia"/>
          <w:b/>
          <w:sz w:val="44"/>
          <w:szCs w:val="44"/>
        </w:rPr>
        <w:lastRenderedPageBreak/>
        <w:t>目录</w:t>
      </w:r>
    </w:p>
    <w:bookmarkStart w:id="0" w:name="_Toc341046145"/>
    <w:p w:rsidR="003036B1" w:rsidRPr="003036B1" w:rsidRDefault="00D14B42">
      <w:pPr>
        <w:pStyle w:val="10"/>
        <w:tabs>
          <w:tab w:val="right" w:leader="dot" w:pos="8296"/>
        </w:tabs>
        <w:rPr>
          <w:rFonts w:asciiTheme="minorHAnsi" w:eastAsiaTheme="minorEastAsia" w:hAnsiTheme="minorHAnsi" w:cstheme="minorBidi"/>
          <w:noProof/>
          <w:sz w:val="28"/>
          <w:szCs w:val="28"/>
        </w:rPr>
      </w:pPr>
      <w:r>
        <w:rPr>
          <w:rFonts w:ascii="仿宋_GB2312" w:eastAsia="仿宋_GB2312" w:hAnsi="宋体" w:hint="eastAsia"/>
          <w:sz w:val="28"/>
          <w:szCs w:val="28"/>
        </w:rPr>
        <w:fldChar w:fldCharType="begin"/>
      </w:r>
      <w:r w:rsidR="00E02CE8">
        <w:rPr>
          <w:rFonts w:ascii="仿宋_GB2312" w:eastAsia="仿宋_GB2312" w:hAnsi="宋体" w:hint="eastAsia"/>
          <w:sz w:val="28"/>
          <w:szCs w:val="28"/>
        </w:rPr>
        <w:instrText xml:space="preserve"> TOC \o "1-3" \h \z \u </w:instrText>
      </w:r>
      <w:r>
        <w:rPr>
          <w:rFonts w:ascii="仿宋_GB2312" w:eastAsia="仿宋_GB2312" w:hAnsi="宋体" w:hint="eastAsia"/>
          <w:sz w:val="28"/>
          <w:szCs w:val="28"/>
        </w:rPr>
        <w:fldChar w:fldCharType="separate"/>
      </w:r>
      <w:hyperlink w:anchor="_Toc83325408" w:history="1">
        <w:r w:rsidR="003036B1" w:rsidRPr="003036B1">
          <w:rPr>
            <w:rStyle w:val="af8"/>
            <w:rFonts w:ascii="仿宋_GB2312" w:eastAsia="仿宋_GB2312" w:hint="eastAsia"/>
            <w:noProof/>
            <w:sz w:val="28"/>
            <w:szCs w:val="28"/>
          </w:rPr>
          <w:t>一、专业名称</w:t>
        </w:r>
        <w:r w:rsidR="003036B1" w:rsidRPr="003036B1">
          <w:rPr>
            <w:rStyle w:val="af8"/>
            <w:rFonts w:ascii="仿宋_GB2312" w:eastAsia="仿宋_GB2312" w:hAnsi="黑体" w:hint="eastAsia"/>
            <w:noProof/>
            <w:sz w:val="28"/>
            <w:szCs w:val="28"/>
          </w:rPr>
          <w:t>（专业代码）</w:t>
        </w:r>
        <w:r w:rsidR="003036B1" w:rsidRPr="003036B1">
          <w:rPr>
            <w:noProof/>
            <w:webHidden/>
            <w:sz w:val="28"/>
            <w:szCs w:val="28"/>
          </w:rPr>
          <w:tab/>
        </w:r>
        <w:r w:rsidR="003036B1" w:rsidRPr="003036B1">
          <w:rPr>
            <w:noProof/>
            <w:webHidden/>
            <w:sz w:val="28"/>
            <w:szCs w:val="28"/>
          </w:rPr>
          <w:fldChar w:fldCharType="begin"/>
        </w:r>
        <w:r w:rsidR="003036B1" w:rsidRPr="003036B1">
          <w:rPr>
            <w:noProof/>
            <w:webHidden/>
            <w:sz w:val="28"/>
            <w:szCs w:val="28"/>
          </w:rPr>
          <w:instrText xml:space="preserve"> PAGEREF _Toc83325408 \h </w:instrText>
        </w:r>
        <w:r w:rsidR="003036B1" w:rsidRPr="003036B1">
          <w:rPr>
            <w:noProof/>
            <w:webHidden/>
            <w:sz w:val="28"/>
            <w:szCs w:val="28"/>
          </w:rPr>
        </w:r>
        <w:r w:rsidR="003036B1" w:rsidRPr="003036B1">
          <w:rPr>
            <w:noProof/>
            <w:webHidden/>
            <w:sz w:val="28"/>
            <w:szCs w:val="28"/>
          </w:rPr>
          <w:fldChar w:fldCharType="separate"/>
        </w:r>
        <w:r w:rsidR="003036B1" w:rsidRPr="003036B1">
          <w:rPr>
            <w:noProof/>
            <w:webHidden/>
            <w:sz w:val="28"/>
            <w:szCs w:val="28"/>
          </w:rPr>
          <w:t>3</w:t>
        </w:r>
        <w:r w:rsidR="003036B1"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09" w:history="1">
        <w:r w:rsidRPr="003036B1">
          <w:rPr>
            <w:rStyle w:val="af8"/>
            <w:rFonts w:ascii="仿宋_GB2312" w:eastAsia="仿宋_GB2312" w:hint="eastAsia"/>
            <w:noProof/>
            <w:sz w:val="28"/>
            <w:szCs w:val="28"/>
          </w:rPr>
          <w:t>二、入学要求</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_Toc83325409 \h </w:instrText>
        </w:r>
        <w:r w:rsidRPr="003036B1">
          <w:rPr>
            <w:noProof/>
            <w:webHidden/>
            <w:sz w:val="28"/>
            <w:szCs w:val="28"/>
          </w:rPr>
        </w:r>
        <w:r w:rsidRPr="003036B1">
          <w:rPr>
            <w:noProof/>
            <w:webHidden/>
            <w:sz w:val="28"/>
            <w:szCs w:val="28"/>
          </w:rPr>
          <w:fldChar w:fldCharType="separate"/>
        </w:r>
        <w:r w:rsidRPr="003036B1">
          <w:rPr>
            <w:noProof/>
            <w:webHidden/>
            <w:sz w:val="28"/>
            <w:szCs w:val="28"/>
          </w:rPr>
          <w:t>3</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0" w:history="1">
        <w:r w:rsidRPr="003036B1">
          <w:rPr>
            <w:rStyle w:val="af8"/>
            <w:rFonts w:ascii="仿宋_GB2312" w:eastAsia="仿宋_GB2312" w:hint="eastAsia"/>
            <w:noProof/>
            <w:sz w:val="28"/>
            <w:szCs w:val="28"/>
          </w:rPr>
          <w:t>三、基本学制</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_Toc83325410 \h </w:instrText>
        </w:r>
        <w:r w:rsidRPr="003036B1">
          <w:rPr>
            <w:noProof/>
            <w:webHidden/>
            <w:sz w:val="28"/>
            <w:szCs w:val="28"/>
          </w:rPr>
        </w:r>
        <w:r w:rsidRPr="003036B1">
          <w:rPr>
            <w:noProof/>
            <w:webHidden/>
            <w:sz w:val="28"/>
            <w:szCs w:val="28"/>
          </w:rPr>
          <w:fldChar w:fldCharType="separate"/>
        </w:r>
        <w:r w:rsidRPr="003036B1">
          <w:rPr>
            <w:noProof/>
            <w:webHidden/>
            <w:sz w:val="28"/>
            <w:szCs w:val="28"/>
          </w:rPr>
          <w:t>3</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1" w:history="1">
        <w:r w:rsidRPr="003036B1">
          <w:rPr>
            <w:rStyle w:val="af8"/>
            <w:rFonts w:ascii="仿宋_GB2312" w:eastAsia="仿宋_GB2312" w:hint="eastAsia"/>
            <w:noProof/>
            <w:sz w:val="28"/>
            <w:szCs w:val="28"/>
          </w:rPr>
          <w:t>四、培养目标</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_Toc83325411 \h </w:instrText>
        </w:r>
        <w:r w:rsidRPr="003036B1">
          <w:rPr>
            <w:noProof/>
            <w:webHidden/>
            <w:sz w:val="28"/>
            <w:szCs w:val="28"/>
          </w:rPr>
        </w:r>
        <w:r w:rsidRPr="003036B1">
          <w:rPr>
            <w:noProof/>
            <w:webHidden/>
            <w:sz w:val="28"/>
            <w:szCs w:val="28"/>
          </w:rPr>
          <w:fldChar w:fldCharType="separate"/>
        </w:r>
        <w:r w:rsidRPr="003036B1">
          <w:rPr>
            <w:noProof/>
            <w:webHidden/>
            <w:sz w:val="28"/>
            <w:szCs w:val="28"/>
          </w:rPr>
          <w:t>3</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2" w:history="1">
        <w:r w:rsidRPr="003036B1">
          <w:rPr>
            <w:rStyle w:val="af8"/>
            <w:rFonts w:ascii="仿宋_GB2312" w:eastAsia="仿宋_GB2312" w:hint="eastAsia"/>
            <w:noProof/>
            <w:sz w:val="28"/>
            <w:szCs w:val="28"/>
          </w:rPr>
          <w:t>五、职业范围</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_Toc83325412 \h </w:instrText>
        </w:r>
        <w:r w:rsidRPr="003036B1">
          <w:rPr>
            <w:noProof/>
            <w:webHidden/>
            <w:sz w:val="28"/>
            <w:szCs w:val="28"/>
          </w:rPr>
        </w:r>
        <w:r w:rsidRPr="003036B1">
          <w:rPr>
            <w:noProof/>
            <w:webHidden/>
            <w:sz w:val="28"/>
            <w:szCs w:val="28"/>
          </w:rPr>
          <w:fldChar w:fldCharType="separate"/>
        </w:r>
        <w:r w:rsidRPr="003036B1">
          <w:rPr>
            <w:noProof/>
            <w:webHidden/>
            <w:sz w:val="28"/>
            <w:szCs w:val="28"/>
          </w:rPr>
          <w:t>3</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3" w:history="1">
        <w:r w:rsidRPr="003036B1">
          <w:rPr>
            <w:rStyle w:val="af8"/>
            <w:rFonts w:ascii="仿宋_GB2312" w:eastAsia="仿宋_GB2312" w:hint="eastAsia"/>
            <w:noProof/>
            <w:sz w:val="28"/>
            <w:szCs w:val="28"/>
          </w:rPr>
          <w:t>六、人才规格</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_Toc83325413 \h </w:instrText>
        </w:r>
        <w:r w:rsidRPr="003036B1">
          <w:rPr>
            <w:noProof/>
            <w:webHidden/>
            <w:sz w:val="28"/>
            <w:szCs w:val="28"/>
          </w:rPr>
        </w:r>
        <w:r w:rsidRPr="003036B1">
          <w:rPr>
            <w:noProof/>
            <w:webHidden/>
            <w:sz w:val="28"/>
            <w:szCs w:val="28"/>
          </w:rPr>
          <w:fldChar w:fldCharType="separate"/>
        </w:r>
        <w:r w:rsidRPr="003036B1">
          <w:rPr>
            <w:noProof/>
            <w:webHidden/>
            <w:sz w:val="28"/>
            <w:szCs w:val="28"/>
          </w:rPr>
          <w:t>4</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4" w:history="1">
        <w:r w:rsidRPr="003036B1">
          <w:rPr>
            <w:rStyle w:val="af8"/>
            <w:rFonts w:ascii="仿宋_GB2312" w:eastAsia="仿宋_GB2312" w:hint="eastAsia"/>
            <w:noProof/>
            <w:sz w:val="28"/>
            <w:szCs w:val="28"/>
          </w:rPr>
          <w:t>七、主要接续专业</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_Toc83325414 \h </w:instrText>
        </w:r>
        <w:r w:rsidRPr="003036B1">
          <w:rPr>
            <w:noProof/>
            <w:webHidden/>
            <w:sz w:val="28"/>
            <w:szCs w:val="28"/>
          </w:rPr>
        </w:r>
        <w:r w:rsidRPr="003036B1">
          <w:rPr>
            <w:noProof/>
            <w:webHidden/>
            <w:sz w:val="28"/>
            <w:szCs w:val="28"/>
          </w:rPr>
          <w:fldChar w:fldCharType="separate"/>
        </w:r>
        <w:r w:rsidRPr="003036B1">
          <w:rPr>
            <w:noProof/>
            <w:webHidden/>
            <w:sz w:val="28"/>
            <w:szCs w:val="28"/>
          </w:rPr>
          <w:t>4</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5" w:history="1">
        <w:r w:rsidRPr="003036B1">
          <w:rPr>
            <w:rStyle w:val="af8"/>
            <w:rFonts w:ascii="仿宋_GB2312" w:eastAsia="仿宋_GB2312" w:hint="eastAsia"/>
            <w:bCs/>
            <w:noProof/>
            <w:kern w:val="44"/>
            <w:sz w:val="28"/>
            <w:szCs w:val="28"/>
          </w:rPr>
          <w:t>八、课程设置及要求</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_Toc83325415 \h </w:instrText>
        </w:r>
        <w:r w:rsidRPr="003036B1">
          <w:rPr>
            <w:noProof/>
            <w:webHidden/>
            <w:sz w:val="28"/>
            <w:szCs w:val="28"/>
          </w:rPr>
        </w:r>
        <w:r w:rsidRPr="003036B1">
          <w:rPr>
            <w:noProof/>
            <w:webHidden/>
            <w:sz w:val="28"/>
            <w:szCs w:val="28"/>
          </w:rPr>
          <w:fldChar w:fldCharType="separate"/>
        </w:r>
        <w:r w:rsidRPr="003036B1">
          <w:rPr>
            <w:noProof/>
            <w:webHidden/>
            <w:sz w:val="28"/>
            <w:szCs w:val="28"/>
          </w:rPr>
          <w:t>5</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6" w:history="1">
        <w:r w:rsidRPr="003036B1">
          <w:rPr>
            <w:rStyle w:val="af8"/>
            <w:rFonts w:ascii="仿宋_GB2312" w:eastAsia="仿宋_GB2312" w:hint="eastAsia"/>
            <w:bCs/>
            <w:noProof/>
            <w:kern w:val="44"/>
            <w:sz w:val="28"/>
            <w:szCs w:val="28"/>
          </w:rPr>
          <w:t>九、教学时间安排</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_Toc83325416 \h </w:instrText>
        </w:r>
        <w:r w:rsidRPr="003036B1">
          <w:rPr>
            <w:noProof/>
            <w:webHidden/>
            <w:sz w:val="28"/>
            <w:szCs w:val="28"/>
          </w:rPr>
        </w:r>
        <w:r w:rsidRPr="003036B1">
          <w:rPr>
            <w:noProof/>
            <w:webHidden/>
            <w:sz w:val="28"/>
            <w:szCs w:val="28"/>
          </w:rPr>
          <w:fldChar w:fldCharType="separate"/>
        </w:r>
        <w:r w:rsidRPr="003036B1">
          <w:rPr>
            <w:noProof/>
            <w:webHidden/>
            <w:sz w:val="28"/>
            <w:szCs w:val="28"/>
          </w:rPr>
          <w:t>10</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7" w:history="1">
        <w:r w:rsidRPr="003036B1">
          <w:rPr>
            <w:rStyle w:val="af8"/>
            <w:rFonts w:ascii="仿宋_GB2312" w:eastAsia="仿宋_GB2312" w:hint="eastAsia"/>
            <w:bCs/>
            <w:noProof/>
            <w:kern w:val="44"/>
            <w:sz w:val="28"/>
            <w:szCs w:val="28"/>
          </w:rPr>
          <w:t>十、教学实施</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_Toc83325417 \h </w:instrText>
        </w:r>
        <w:r w:rsidRPr="003036B1">
          <w:rPr>
            <w:noProof/>
            <w:webHidden/>
            <w:sz w:val="28"/>
            <w:szCs w:val="28"/>
          </w:rPr>
        </w:r>
        <w:r w:rsidRPr="003036B1">
          <w:rPr>
            <w:noProof/>
            <w:webHidden/>
            <w:sz w:val="28"/>
            <w:szCs w:val="28"/>
          </w:rPr>
          <w:fldChar w:fldCharType="separate"/>
        </w:r>
        <w:r w:rsidRPr="003036B1">
          <w:rPr>
            <w:noProof/>
            <w:webHidden/>
            <w:sz w:val="28"/>
            <w:szCs w:val="28"/>
          </w:rPr>
          <w:t>12</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8" w:history="1">
        <w:r w:rsidRPr="003036B1">
          <w:rPr>
            <w:rStyle w:val="af8"/>
            <w:rFonts w:ascii="仿宋_GB2312" w:eastAsia="仿宋_GB2312" w:hint="eastAsia"/>
            <w:bCs/>
            <w:noProof/>
            <w:kern w:val="44"/>
            <w:sz w:val="28"/>
            <w:szCs w:val="28"/>
          </w:rPr>
          <w:t>十一、教学评价</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_Toc83325418 \h </w:instrText>
        </w:r>
        <w:r w:rsidRPr="003036B1">
          <w:rPr>
            <w:noProof/>
            <w:webHidden/>
            <w:sz w:val="28"/>
            <w:szCs w:val="28"/>
          </w:rPr>
        </w:r>
        <w:r w:rsidRPr="003036B1">
          <w:rPr>
            <w:noProof/>
            <w:webHidden/>
            <w:sz w:val="28"/>
            <w:szCs w:val="28"/>
          </w:rPr>
          <w:fldChar w:fldCharType="separate"/>
        </w:r>
        <w:r w:rsidRPr="003036B1">
          <w:rPr>
            <w:noProof/>
            <w:webHidden/>
            <w:sz w:val="28"/>
            <w:szCs w:val="28"/>
          </w:rPr>
          <w:t>14</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19" w:history="1">
        <w:r w:rsidRPr="003036B1">
          <w:rPr>
            <w:rStyle w:val="af8"/>
            <w:rFonts w:ascii="仿宋_GB2312" w:eastAsia="仿宋_GB2312" w:hint="eastAsia"/>
            <w:noProof/>
            <w:sz w:val="28"/>
            <w:szCs w:val="28"/>
          </w:rPr>
          <w:t>十二、实训实习环境</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_Toc83325419 \h </w:instrText>
        </w:r>
        <w:r w:rsidRPr="003036B1">
          <w:rPr>
            <w:noProof/>
            <w:webHidden/>
            <w:sz w:val="28"/>
            <w:szCs w:val="28"/>
          </w:rPr>
        </w:r>
        <w:r w:rsidRPr="003036B1">
          <w:rPr>
            <w:noProof/>
            <w:webHidden/>
            <w:sz w:val="28"/>
            <w:szCs w:val="28"/>
          </w:rPr>
          <w:fldChar w:fldCharType="separate"/>
        </w:r>
        <w:r w:rsidRPr="003036B1">
          <w:rPr>
            <w:noProof/>
            <w:webHidden/>
            <w:sz w:val="28"/>
            <w:szCs w:val="28"/>
          </w:rPr>
          <w:t>14</w:t>
        </w:r>
        <w:r w:rsidRPr="003036B1">
          <w:rPr>
            <w:noProof/>
            <w:webHidden/>
            <w:sz w:val="28"/>
            <w:szCs w:val="28"/>
          </w:rPr>
          <w:fldChar w:fldCharType="end"/>
        </w:r>
      </w:hyperlink>
    </w:p>
    <w:p w:rsidR="003036B1" w:rsidRPr="003036B1" w:rsidRDefault="003036B1">
      <w:pPr>
        <w:pStyle w:val="10"/>
        <w:tabs>
          <w:tab w:val="right" w:leader="dot" w:pos="8296"/>
        </w:tabs>
        <w:rPr>
          <w:rFonts w:asciiTheme="minorHAnsi" w:eastAsiaTheme="minorEastAsia" w:hAnsiTheme="minorHAnsi" w:cstheme="minorBidi"/>
          <w:noProof/>
          <w:sz w:val="28"/>
          <w:szCs w:val="28"/>
        </w:rPr>
      </w:pPr>
      <w:hyperlink w:anchor="_Toc83325420" w:history="1">
        <w:r w:rsidRPr="003036B1">
          <w:rPr>
            <w:rStyle w:val="af8"/>
            <w:rFonts w:ascii="仿宋_GB2312" w:eastAsia="仿宋_GB2312" w:hint="eastAsia"/>
            <w:noProof/>
            <w:sz w:val="28"/>
            <w:szCs w:val="28"/>
          </w:rPr>
          <w:t>十三、专业师资</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_Toc83325420 \h </w:instrText>
        </w:r>
        <w:r w:rsidRPr="003036B1">
          <w:rPr>
            <w:noProof/>
            <w:webHidden/>
            <w:sz w:val="28"/>
            <w:szCs w:val="28"/>
          </w:rPr>
        </w:r>
        <w:r w:rsidRPr="003036B1">
          <w:rPr>
            <w:noProof/>
            <w:webHidden/>
            <w:sz w:val="28"/>
            <w:szCs w:val="28"/>
          </w:rPr>
          <w:fldChar w:fldCharType="separate"/>
        </w:r>
        <w:r w:rsidRPr="003036B1">
          <w:rPr>
            <w:noProof/>
            <w:webHidden/>
            <w:sz w:val="28"/>
            <w:szCs w:val="28"/>
          </w:rPr>
          <w:t>16</w:t>
        </w:r>
        <w:r w:rsidRPr="003036B1">
          <w:rPr>
            <w:noProof/>
            <w:webHidden/>
            <w:sz w:val="28"/>
            <w:szCs w:val="28"/>
          </w:rPr>
          <w:fldChar w:fldCharType="end"/>
        </w:r>
      </w:hyperlink>
    </w:p>
    <w:p w:rsidR="003036B1" w:rsidRDefault="003036B1">
      <w:pPr>
        <w:pStyle w:val="10"/>
        <w:tabs>
          <w:tab w:val="right" w:leader="dot" w:pos="8296"/>
        </w:tabs>
        <w:rPr>
          <w:rFonts w:asciiTheme="minorHAnsi" w:eastAsiaTheme="minorEastAsia" w:hAnsiTheme="minorHAnsi" w:cstheme="minorBidi"/>
          <w:noProof/>
          <w:szCs w:val="22"/>
        </w:rPr>
      </w:pPr>
      <w:hyperlink w:anchor="_Toc83325421" w:history="1">
        <w:r w:rsidRPr="003036B1">
          <w:rPr>
            <w:rStyle w:val="af8"/>
            <w:rFonts w:ascii="仿宋_GB2312" w:eastAsia="仿宋_GB2312" w:hint="eastAsia"/>
            <w:noProof/>
            <w:sz w:val="28"/>
            <w:szCs w:val="28"/>
          </w:rPr>
          <w:t>十四、编制说明</w:t>
        </w:r>
        <w:r w:rsidRPr="003036B1">
          <w:rPr>
            <w:noProof/>
            <w:webHidden/>
            <w:sz w:val="28"/>
            <w:szCs w:val="28"/>
          </w:rPr>
          <w:tab/>
        </w:r>
        <w:r w:rsidRPr="003036B1">
          <w:rPr>
            <w:noProof/>
            <w:webHidden/>
            <w:sz w:val="28"/>
            <w:szCs w:val="28"/>
          </w:rPr>
          <w:fldChar w:fldCharType="begin"/>
        </w:r>
        <w:r w:rsidRPr="003036B1">
          <w:rPr>
            <w:noProof/>
            <w:webHidden/>
            <w:sz w:val="28"/>
            <w:szCs w:val="28"/>
          </w:rPr>
          <w:instrText xml:space="preserve"> PAGEREF _Toc83325421 \h </w:instrText>
        </w:r>
        <w:r w:rsidRPr="003036B1">
          <w:rPr>
            <w:noProof/>
            <w:webHidden/>
            <w:sz w:val="28"/>
            <w:szCs w:val="28"/>
          </w:rPr>
        </w:r>
        <w:r w:rsidRPr="003036B1">
          <w:rPr>
            <w:noProof/>
            <w:webHidden/>
            <w:sz w:val="28"/>
            <w:szCs w:val="28"/>
          </w:rPr>
          <w:fldChar w:fldCharType="separate"/>
        </w:r>
        <w:r w:rsidRPr="003036B1">
          <w:rPr>
            <w:noProof/>
            <w:webHidden/>
            <w:sz w:val="28"/>
            <w:szCs w:val="28"/>
          </w:rPr>
          <w:t>18</w:t>
        </w:r>
        <w:r w:rsidRPr="003036B1">
          <w:rPr>
            <w:noProof/>
            <w:webHidden/>
            <w:sz w:val="28"/>
            <w:szCs w:val="28"/>
          </w:rPr>
          <w:fldChar w:fldCharType="end"/>
        </w:r>
      </w:hyperlink>
    </w:p>
    <w:p w:rsidR="001306A9" w:rsidRDefault="00D14B42">
      <w:pPr>
        <w:tabs>
          <w:tab w:val="left" w:pos="1980"/>
        </w:tabs>
        <w:adjustRightInd w:val="0"/>
        <w:snapToGrid w:val="0"/>
        <w:spacing w:line="360" w:lineRule="auto"/>
        <w:jc w:val="center"/>
        <w:textAlignment w:val="baseline"/>
        <w:rPr>
          <w:rFonts w:ascii="仿宋_GB2312" w:eastAsia="仿宋_GB2312"/>
          <w:b/>
          <w:sz w:val="24"/>
        </w:rPr>
      </w:pPr>
      <w:r>
        <w:rPr>
          <w:rFonts w:ascii="仿宋_GB2312" w:eastAsia="仿宋_GB2312" w:hAnsi="宋体" w:hint="eastAsia"/>
          <w:sz w:val="28"/>
          <w:szCs w:val="28"/>
        </w:rPr>
        <w:fldChar w:fldCharType="end"/>
      </w:r>
    </w:p>
    <w:p w:rsidR="001306A9" w:rsidRDefault="001306A9">
      <w:pPr>
        <w:tabs>
          <w:tab w:val="left" w:pos="1980"/>
        </w:tabs>
        <w:adjustRightInd w:val="0"/>
        <w:snapToGrid w:val="0"/>
        <w:spacing w:line="360" w:lineRule="auto"/>
        <w:jc w:val="center"/>
        <w:textAlignment w:val="baseline"/>
        <w:rPr>
          <w:rFonts w:ascii="仿宋_GB2312" w:eastAsia="仿宋_GB2312" w:hAnsi="黑体"/>
          <w:b/>
          <w:bCs/>
          <w:sz w:val="36"/>
        </w:rPr>
      </w:pPr>
    </w:p>
    <w:p w:rsidR="001306A9" w:rsidRDefault="001306A9">
      <w:pPr>
        <w:pStyle w:val="1"/>
        <w:spacing w:before="120" w:after="120" w:line="360" w:lineRule="auto"/>
        <w:ind w:firstLineChars="200" w:firstLine="562"/>
        <w:rPr>
          <w:rFonts w:ascii="仿宋_GB2312" w:eastAsia="仿宋_GB2312" w:hAnsi="Times New Roman"/>
          <w:sz w:val="28"/>
          <w:szCs w:val="28"/>
        </w:rPr>
        <w:sectPr w:rsidR="001306A9" w:rsidSect="003036B1">
          <w:headerReference w:type="default" r:id="rId10"/>
          <w:footerReference w:type="even" r:id="rId11"/>
          <w:footerReference w:type="default" r:id="rId12"/>
          <w:pgSz w:w="11906" w:h="16838"/>
          <w:pgMar w:top="1440" w:right="1800" w:bottom="1440" w:left="1800" w:header="851" w:footer="992" w:gutter="0"/>
          <w:cols w:space="425"/>
          <w:titlePg/>
          <w:docGrid w:type="lines" w:linePitch="312"/>
        </w:sectPr>
      </w:pPr>
      <w:bookmarkStart w:id="1" w:name="_Toc241584615"/>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2" w:name="_Toc83325408"/>
      <w:r>
        <w:rPr>
          <w:rFonts w:ascii="仿宋_GB2312" w:eastAsia="仿宋_GB2312" w:hAnsi="Times New Roman" w:hint="eastAsia"/>
          <w:sz w:val="28"/>
          <w:szCs w:val="28"/>
        </w:rPr>
        <w:lastRenderedPageBreak/>
        <w:t>一、专业名称</w:t>
      </w:r>
      <w:bookmarkEnd w:id="1"/>
      <w:r>
        <w:rPr>
          <w:rFonts w:ascii="仿宋_GB2312" w:eastAsia="仿宋_GB2312" w:hAnsi="黑体" w:hint="eastAsia"/>
          <w:sz w:val="28"/>
          <w:szCs w:val="28"/>
        </w:rPr>
        <w:t>（专业代码）</w:t>
      </w:r>
      <w:bookmarkEnd w:id="2"/>
    </w:p>
    <w:p w:rsidR="001306A9" w:rsidRDefault="00BF5996">
      <w:pPr>
        <w:spacing w:line="360" w:lineRule="auto"/>
        <w:ind w:firstLineChars="200" w:firstLine="480"/>
        <w:rPr>
          <w:rFonts w:ascii="仿宋_GB2312" w:eastAsia="仿宋_GB2312" w:hAnsi="宋体"/>
          <w:sz w:val="24"/>
          <w:szCs w:val="24"/>
        </w:rPr>
      </w:pPr>
      <w:bookmarkStart w:id="3" w:name="_Toc241584616"/>
      <w:r>
        <w:rPr>
          <w:rFonts w:ascii="仿宋_GB2312" w:eastAsia="仿宋_GB2312" w:hAnsi="宋体" w:hint="eastAsia"/>
          <w:sz w:val="24"/>
          <w:szCs w:val="24"/>
        </w:rPr>
        <w:t>计算机应用</w:t>
      </w:r>
      <w:r w:rsidR="00E02CE8">
        <w:rPr>
          <w:rFonts w:ascii="仿宋_GB2312" w:eastAsia="仿宋_GB2312" w:hAnsi="宋体" w:hint="eastAsia"/>
          <w:sz w:val="24"/>
          <w:szCs w:val="24"/>
        </w:rPr>
        <w:t>（</w:t>
      </w:r>
      <w:r w:rsidR="00B15738" w:rsidRPr="00B15738">
        <w:rPr>
          <w:rFonts w:ascii="仿宋_GB2312" w:eastAsia="仿宋_GB2312" w:hAnsi="宋体"/>
          <w:sz w:val="24"/>
          <w:szCs w:val="24"/>
        </w:rPr>
        <w:t>090100</w:t>
      </w:r>
      <w:r w:rsidR="00E02CE8">
        <w:rPr>
          <w:rFonts w:ascii="仿宋_GB2312" w:eastAsia="仿宋_GB2312" w:hAnsi="宋体" w:hint="eastAsia"/>
          <w:sz w:val="24"/>
          <w:szCs w:val="24"/>
        </w:rPr>
        <w:t>）</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4" w:name="_Toc83325409"/>
      <w:r>
        <w:rPr>
          <w:rFonts w:ascii="仿宋_GB2312" w:eastAsia="仿宋_GB2312" w:hAnsi="Times New Roman" w:hint="eastAsia"/>
          <w:sz w:val="28"/>
          <w:szCs w:val="28"/>
        </w:rPr>
        <w:t>二、</w:t>
      </w:r>
      <w:bookmarkEnd w:id="3"/>
      <w:r>
        <w:rPr>
          <w:rFonts w:ascii="仿宋_GB2312" w:eastAsia="仿宋_GB2312" w:hAnsi="Times New Roman" w:hint="eastAsia"/>
          <w:sz w:val="28"/>
          <w:szCs w:val="28"/>
        </w:rPr>
        <w:t>入学要求</w:t>
      </w:r>
      <w:bookmarkEnd w:id="4"/>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初中毕业生或具有同等学力者</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5" w:name="_Toc241584617"/>
      <w:bookmarkStart w:id="6" w:name="_Toc83325410"/>
      <w:r>
        <w:rPr>
          <w:rFonts w:ascii="仿宋_GB2312" w:eastAsia="仿宋_GB2312" w:hAnsi="Times New Roman" w:hint="eastAsia"/>
          <w:sz w:val="28"/>
          <w:szCs w:val="28"/>
        </w:rPr>
        <w:t>三、</w:t>
      </w:r>
      <w:bookmarkEnd w:id="5"/>
      <w:r>
        <w:rPr>
          <w:rFonts w:ascii="仿宋_GB2312" w:eastAsia="仿宋_GB2312" w:hAnsi="Times New Roman" w:hint="eastAsia"/>
          <w:sz w:val="28"/>
          <w:szCs w:val="28"/>
        </w:rPr>
        <w:t>基本学制</w:t>
      </w:r>
      <w:bookmarkEnd w:id="6"/>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三年</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7" w:name="_Toc241584618"/>
      <w:bookmarkStart w:id="8" w:name="_Toc241584620"/>
      <w:bookmarkStart w:id="9" w:name="_Toc83325411"/>
      <w:r>
        <w:rPr>
          <w:rFonts w:ascii="仿宋_GB2312" w:eastAsia="仿宋_GB2312" w:hAnsi="Times New Roman" w:hint="eastAsia"/>
          <w:sz w:val="28"/>
          <w:szCs w:val="28"/>
        </w:rPr>
        <w:t>四、</w:t>
      </w:r>
      <w:bookmarkEnd w:id="7"/>
      <w:r>
        <w:rPr>
          <w:rFonts w:ascii="仿宋_GB2312" w:eastAsia="仿宋_GB2312" w:hAnsi="Times New Roman" w:hint="eastAsia"/>
          <w:sz w:val="28"/>
          <w:szCs w:val="28"/>
        </w:rPr>
        <w:t>培养目标</w:t>
      </w:r>
      <w:bookmarkEnd w:id="9"/>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按照“</w:t>
      </w:r>
      <w:r w:rsidR="00BF5996">
        <w:rPr>
          <w:rFonts w:ascii="仿宋_GB2312" w:eastAsia="仿宋_GB2312" w:hAnsi="宋体" w:hint="eastAsia"/>
          <w:sz w:val="24"/>
          <w:szCs w:val="24"/>
        </w:rPr>
        <w:t>校企</w:t>
      </w:r>
      <w:r>
        <w:rPr>
          <w:rFonts w:ascii="仿宋_GB2312" w:eastAsia="仿宋_GB2312" w:hAnsi="宋体" w:hint="eastAsia"/>
          <w:sz w:val="24"/>
          <w:szCs w:val="24"/>
        </w:rPr>
        <w:t>联动，</w:t>
      </w:r>
      <w:r w:rsidR="005E7637">
        <w:rPr>
          <w:rFonts w:ascii="仿宋_GB2312" w:eastAsia="仿宋_GB2312" w:hAnsi="宋体" w:hint="eastAsia"/>
          <w:sz w:val="24"/>
          <w:szCs w:val="24"/>
        </w:rPr>
        <w:t>四</w:t>
      </w:r>
      <w:r w:rsidR="00BF5996">
        <w:rPr>
          <w:rFonts w:ascii="仿宋_GB2312" w:eastAsia="仿宋_GB2312" w:hAnsi="宋体" w:hint="eastAsia"/>
          <w:sz w:val="24"/>
          <w:szCs w:val="24"/>
        </w:rPr>
        <w:t>元融通</w:t>
      </w:r>
      <w:r>
        <w:rPr>
          <w:rFonts w:ascii="仿宋_GB2312" w:eastAsia="仿宋_GB2312" w:hAnsi="宋体" w:hint="eastAsia"/>
          <w:sz w:val="24"/>
          <w:szCs w:val="24"/>
        </w:rPr>
        <w:t>”的人才培养模式，即“</w:t>
      </w:r>
      <w:r w:rsidR="003345D2">
        <w:rPr>
          <w:rFonts w:ascii="仿宋_GB2312" w:eastAsia="仿宋_GB2312" w:hAnsi="宋体" w:hint="eastAsia"/>
          <w:sz w:val="24"/>
          <w:szCs w:val="24"/>
        </w:rPr>
        <w:t>学校</w:t>
      </w:r>
      <w:r>
        <w:rPr>
          <w:rFonts w:ascii="仿宋_GB2312" w:eastAsia="仿宋_GB2312" w:hAnsi="宋体" w:hint="eastAsia"/>
          <w:sz w:val="24"/>
          <w:szCs w:val="24"/>
        </w:rPr>
        <w:t>与</w:t>
      </w:r>
      <w:r w:rsidR="003345D2">
        <w:rPr>
          <w:rFonts w:ascii="仿宋_GB2312" w:eastAsia="仿宋_GB2312" w:hAnsi="宋体" w:hint="eastAsia"/>
          <w:sz w:val="24"/>
          <w:szCs w:val="24"/>
        </w:rPr>
        <w:t>企业</w:t>
      </w:r>
      <w:r>
        <w:rPr>
          <w:rFonts w:ascii="仿宋_GB2312" w:eastAsia="仿宋_GB2312" w:hAnsi="宋体" w:hint="eastAsia"/>
          <w:sz w:val="24"/>
          <w:szCs w:val="24"/>
        </w:rPr>
        <w:t>深度融合，</w:t>
      </w:r>
      <w:r w:rsidR="005E7637">
        <w:rPr>
          <w:rFonts w:ascii="仿宋_GB2312" w:eastAsia="仿宋_GB2312" w:hAnsi="宋体" w:hint="eastAsia"/>
          <w:sz w:val="24"/>
          <w:szCs w:val="24"/>
        </w:rPr>
        <w:t>岗位要求与课程体系</w:t>
      </w:r>
      <w:r>
        <w:rPr>
          <w:rFonts w:ascii="仿宋_GB2312" w:eastAsia="仿宋_GB2312" w:hAnsi="宋体" w:hint="eastAsia"/>
          <w:sz w:val="24"/>
          <w:szCs w:val="24"/>
        </w:rPr>
        <w:t>相</w:t>
      </w:r>
      <w:r w:rsidR="005E7637">
        <w:rPr>
          <w:rFonts w:ascii="仿宋_GB2312" w:eastAsia="仿宋_GB2312" w:hAnsi="宋体" w:hint="eastAsia"/>
          <w:sz w:val="24"/>
          <w:szCs w:val="24"/>
        </w:rPr>
        <w:t>融通</w:t>
      </w:r>
      <w:r>
        <w:rPr>
          <w:rFonts w:ascii="仿宋_GB2312" w:eastAsia="仿宋_GB2312" w:hAnsi="宋体" w:hint="eastAsia"/>
          <w:sz w:val="24"/>
          <w:szCs w:val="24"/>
        </w:rPr>
        <w:t>、</w:t>
      </w:r>
      <w:r w:rsidR="005E7637">
        <w:rPr>
          <w:rFonts w:ascii="仿宋_GB2312" w:eastAsia="仿宋_GB2312" w:hAnsi="宋体" w:hint="eastAsia"/>
          <w:sz w:val="24"/>
          <w:szCs w:val="24"/>
        </w:rPr>
        <w:t>课程体系与技能大赛相融通，课程体系与技能认证相融通。</w:t>
      </w:r>
      <w:r>
        <w:rPr>
          <w:rFonts w:ascii="仿宋_GB2312" w:eastAsia="仿宋_GB2312" w:hAnsi="宋体" w:hint="eastAsia"/>
          <w:sz w:val="24"/>
          <w:szCs w:val="24"/>
        </w:rPr>
        <w:t>”的模式，培养拥护党的基本路线，德、智、体、美、劳全面发展，具备相应的文化知识，具有计算机网络技术</w:t>
      </w:r>
      <w:r w:rsidR="005E7637">
        <w:rPr>
          <w:rFonts w:ascii="仿宋_GB2312" w:eastAsia="仿宋_GB2312" w:hAnsi="宋体" w:hint="eastAsia"/>
          <w:sz w:val="24"/>
          <w:szCs w:val="24"/>
        </w:rPr>
        <w:t>和硬件维护</w:t>
      </w:r>
      <w:r>
        <w:rPr>
          <w:rFonts w:ascii="仿宋_GB2312" w:eastAsia="仿宋_GB2312" w:hAnsi="宋体" w:hint="eastAsia"/>
          <w:sz w:val="24"/>
          <w:szCs w:val="24"/>
        </w:rPr>
        <w:t>基础</w:t>
      </w:r>
      <w:r w:rsidR="005E7637">
        <w:rPr>
          <w:rFonts w:ascii="仿宋_GB2312" w:eastAsia="仿宋_GB2312" w:hAnsi="宋体" w:hint="eastAsia"/>
          <w:sz w:val="24"/>
          <w:szCs w:val="24"/>
        </w:rPr>
        <w:t>技能、具有较强的媒体设计</w:t>
      </w:r>
      <w:r>
        <w:rPr>
          <w:rFonts w:ascii="仿宋_GB2312" w:eastAsia="仿宋_GB2312" w:hAnsi="宋体" w:hint="eastAsia"/>
          <w:sz w:val="24"/>
          <w:szCs w:val="24"/>
        </w:rPr>
        <w:t>实践操作能力和动手能力，以及团队协助和很好的沟通与交流的素质,从事</w:t>
      </w:r>
      <w:r w:rsidRPr="00806EA0">
        <w:rPr>
          <w:rFonts w:ascii="仿宋_GB2312" w:eastAsia="仿宋_GB2312" w:hAnsi="宋体" w:hint="eastAsia"/>
          <w:sz w:val="24"/>
          <w:szCs w:val="24"/>
        </w:rPr>
        <w:t>计算机网络日常管理与</w:t>
      </w:r>
      <w:r w:rsidR="00806EA0" w:rsidRPr="00806EA0">
        <w:rPr>
          <w:rFonts w:ascii="仿宋_GB2312" w:eastAsia="仿宋_GB2312" w:hAnsi="宋体" w:hint="eastAsia"/>
          <w:sz w:val="24"/>
          <w:szCs w:val="24"/>
        </w:rPr>
        <w:t>硬件</w:t>
      </w:r>
      <w:r w:rsidRPr="00806EA0">
        <w:rPr>
          <w:rFonts w:ascii="仿宋_GB2312" w:eastAsia="仿宋_GB2312" w:hAnsi="宋体" w:hint="eastAsia"/>
          <w:sz w:val="24"/>
          <w:szCs w:val="24"/>
        </w:rPr>
        <w:t>维护、</w:t>
      </w:r>
      <w:r w:rsidR="00806EA0" w:rsidRPr="00806EA0">
        <w:rPr>
          <w:rFonts w:ascii="仿宋_GB2312" w:eastAsia="仿宋_GB2312" w:hAnsi="宋体" w:hint="eastAsia"/>
          <w:sz w:val="24"/>
          <w:szCs w:val="24"/>
        </w:rPr>
        <w:t>平面设计</w:t>
      </w:r>
      <w:r w:rsidRPr="00806EA0">
        <w:rPr>
          <w:rFonts w:ascii="仿宋_GB2312" w:eastAsia="仿宋_GB2312" w:hAnsi="宋体" w:hint="eastAsia"/>
          <w:sz w:val="24"/>
          <w:szCs w:val="24"/>
        </w:rPr>
        <w:t>、</w:t>
      </w:r>
      <w:r w:rsidR="00806EA0" w:rsidRPr="00806EA0">
        <w:rPr>
          <w:rFonts w:ascii="仿宋_GB2312" w:eastAsia="仿宋_GB2312" w:hAnsi="宋体" w:hint="eastAsia"/>
          <w:sz w:val="24"/>
          <w:szCs w:val="24"/>
        </w:rPr>
        <w:t>新媒体广告</w:t>
      </w:r>
      <w:r w:rsidRPr="00806EA0">
        <w:rPr>
          <w:rFonts w:ascii="仿宋_GB2312" w:eastAsia="仿宋_GB2312" w:hAnsi="宋体" w:hint="eastAsia"/>
          <w:sz w:val="24"/>
          <w:szCs w:val="24"/>
        </w:rPr>
        <w:t>、</w:t>
      </w:r>
      <w:r w:rsidR="00806EA0" w:rsidRPr="00806EA0">
        <w:rPr>
          <w:rFonts w:ascii="仿宋_GB2312" w:eastAsia="仿宋_GB2312" w:hAnsi="宋体" w:hint="eastAsia"/>
          <w:sz w:val="24"/>
          <w:szCs w:val="24"/>
        </w:rPr>
        <w:t>UI设计、影视广告</w:t>
      </w:r>
      <w:r>
        <w:rPr>
          <w:rFonts w:ascii="仿宋_GB2312" w:eastAsia="仿宋_GB2312" w:hAnsi="宋体" w:hint="eastAsia"/>
          <w:sz w:val="24"/>
          <w:szCs w:val="24"/>
        </w:rPr>
        <w:t>等工作的高素质劳动者和技能型人才。与高等院校通过“2+3”和“3+2”模式联合培养计算机</w:t>
      </w:r>
      <w:r w:rsidR="005E7637">
        <w:rPr>
          <w:rFonts w:ascii="仿宋_GB2312" w:eastAsia="仿宋_GB2312" w:hAnsi="宋体" w:hint="eastAsia"/>
          <w:sz w:val="24"/>
          <w:szCs w:val="24"/>
        </w:rPr>
        <w:t>应用专业</w:t>
      </w:r>
      <w:r>
        <w:rPr>
          <w:rFonts w:ascii="仿宋_GB2312" w:eastAsia="仿宋_GB2312" w:hAnsi="宋体" w:hint="eastAsia"/>
          <w:sz w:val="24"/>
          <w:szCs w:val="24"/>
        </w:rPr>
        <w:t>学生。</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10" w:name="_Toc241584625"/>
      <w:bookmarkStart w:id="11" w:name="_Toc83325412"/>
      <w:r>
        <w:rPr>
          <w:rFonts w:ascii="仿宋_GB2312" w:eastAsia="仿宋_GB2312" w:hAnsi="Times New Roman" w:hint="eastAsia"/>
          <w:sz w:val="28"/>
          <w:szCs w:val="28"/>
        </w:rPr>
        <w:t>五、</w:t>
      </w:r>
      <w:bookmarkEnd w:id="10"/>
      <w:r>
        <w:rPr>
          <w:rFonts w:ascii="仿宋_GB2312" w:eastAsia="仿宋_GB2312" w:hAnsi="Times New Roman" w:hint="eastAsia"/>
          <w:sz w:val="28"/>
          <w:szCs w:val="28"/>
        </w:rPr>
        <w:t>职业范围</w:t>
      </w:r>
      <w:bookmarkEnd w:id="11"/>
    </w:p>
    <w:p w:rsidR="001306A9" w:rsidRDefault="00E02CE8">
      <w:pPr>
        <w:spacing w:line="400" w:lineRule="exact"/>
        <w:ind w:firstLineChars="200" w:firstLine="420"/>
        <w:jc w:val="center"/>
        <w:rPr>
          <w:rFonts w:ascii="黑体" w:eastAsia="黑体" w:hAnsi="宋体"/>
          <w:bCs/>
          <w:szCs w:val="21"/>
        </w:rPr>
      </w:pPr>
      <w:r>
        <w:rPr>
          <w:rFonts w:ascii="黑体" w:eastAsia="黑体" w:hAnsi="宋体" w:hint="eastAsia"/>
          <w:bCs/>
          <w:szCs w:val="21"/>
        </w:rPr>
        <w:t xml:space="preserve"> 职业面向岗位表</w:t>
      </w:r>
    </w:p>
    <w:tbl>
      <w:tblPr>
        <w:tblW w:w="8167"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369"/>
        <w:gridCol w:w="5260"/>
      </w:tblGrid>
      <w:tr w:rsidR="001306A9">
        <w:tc>
          <w:tcPr>
            <w:tcW w:w="2907" w:type="dxa"/>
            <w:gridSpan w:val="2"/>
            <w:vAlign w:val="center"/>
          </w:tcPr>
          <w:p w:rsidR="001306A9" w:rsidRDefault="00E02CE8">
            <w:pPr>
              <w:spacing w:line="400" w:lineRule="exact"/>
              <w:jc w:val="center"/>
              <w:rPr>
                <w:rFonts w:ascii="黑体" w:eastAsia="黑体" w:hAnsi="宋体"/>
                <w:szCs w:val="21"/>
              </w:rPr>
            </w:pPr>
            <w:r>
              <w:rPr>
                <w:rFonts w:ascii="黑体" w:eastAsia="黑体" w:hAnsi="宋体" w:hint="eastAsia"/>
                <w:szCs w:val="21"/>
              </w:rPr>
              <w:t>岗位群名称</w:t>
            </w:r>
          </w:p>
        </w:tc>
        <w:tc>
          <w:tcPr>
            <w:tcW w:w="5260" w:type="dxa"/>
            <w:vAlign w:val="center"/>
          </w:tcPr>
          <w:p w:rsidR="001306A9" w:rsidRDefault="00E02CE8">
            <w:pPr>
              <w:spacing w:line="400" w:lineRule="exact"/>
              <w:jc w:val="center"/>
              <w:rPr>
                <w:rFonts w:ascii="黑体" w:eastAsia="黑体" w:hAnsi="宋体"/>
                <w:szCs w:val="21"/>
              </w:rPr>
            </w:pPr>
            <w:r>
              <w:rPr>
                <w:rFonts w:ascii="黑体" w:eastAsia="黑体" w:hAnsi="宋体" w:hint="eastAsia"/>
                <w:szCs w:val="21"/>
              </w:rPr>
              <w:t>职业岗位</w:t>
            </w:r>
          </w:p>
        </w:tc>
      </w:tr>
      <w:tr w:rsidR="00806EA0" w:rsidTr="00F913B8">
        <w:trPr>
          <w:trHeight w:val="576"/>
        </w:trPr>
        <w:tc>
          <w:tcPr>
            <w:tcW w:w="538" w:type="dxa"/>
            <w:vAlign w:val="center"/>
          </w:tcPr>
          <w:p w:rsidR="00806EA0" w:rsidRDefault="00806EA0" w:rsidP="009D0ED9">
            <w:pPr>
              <w:spacing w:line="400" w:lineRule="exact"/>
              <w:jc w:val="center"/>
              <w:rPr>
                <w:rFonts w:ascii="仿宋" w:eastAsia="仿宋" w:hAnsi="仿宋" w:cs="仿宋"/>
                <w:szCs w:val="21"/>
              </w:rPr>
            </w:pPr>
            <w:r>
              <w:rPr>
                <w:rFonts w:ascii="仿宋" w:eastAsia="仿宋" w:hAnsi="仿宋" w:cs="仿宋" w:hint="eastAsia"/>
                <w:szCs w:val="21"/>
              </w:rPr>
              <w:t>1</w:t>
            </w:r>
          </w:p>
        </w:tc>
        <w:tc>
          <w:tcPr>
            <w:tcW w:w="2369" w:type="dxa"/>
            <w:vAlign w:val="center"/>
          </w:tcPr>
          <w:p w:rsidR="00806EA0" w:rsidRDefault="00806EA0" w:rsidP="00F913B8">
            <w:pPr>
              <w:spacing w:line="400" w:lineRule="exact"/>
              <w:jc w:val="center"/>
              <w:rPr>
                <w:rFonts w:ascii="仿宋" w:eastAsia="仿宋" w:hAnsi="仿宋" w:cs="仿宋"/>
                <w:szCs w:val="21"/>
              </w:rPr>
            </w:pPr>
            <w:r>
              <w:rPr>
                <w:rFonts w:ascii="仿宋" w:eastAsia="仿宋" w:hAnsi="仿宋" w:cs="仿宋" w:hint="eastAsia"/>
                <w:szCs w:val="21"/>
              </w:rPr>
              <w:t>计算机</w:t>
            </w:r>
            <w:r w:rsidR="00F913B8">
              <w:rPr>
                <w:rFonts w:ascii="仿宋" w:eastAsia="仿宋" w:hAnsi="仿宋" w:cs="仿宋" w:hint="eastAsia"/>
                <w:szCs w:val="21"/>
              </w:rPr>
              <w:t>硬件、网络</w:t>
            </w:r>
            <w:r>
              <w:rPr>
                <w:rFonts w:ascii="仿宋" w:eastAsia="仿宋" w:hAnsi="仿宋" w:cs="仿宋" w:hint="eastAsia"/>
                <w:szCs w:val="21"/>
              </w:rPr>
              <w:t>维护</w:t>
            </w:r>
          </w:p>
        </w:tc>
        <w:tc>
          <w:tcPr>
            <w:tcW w:w="5260" w:type="dxa"/>
            <w:vAlign w:val="center"/>
          </w:tcPr>
          <w:p w:rsidR="00806EA0" w:rsidRDefault="00F913B8" w:rsidP="00F913B8">
            <w:pPr>
              <w:spacing w:line="400" w:lineRule="exact"/>
              <w:rPr>
                <w:rFonts w:ascii="仿宋" w:eastAsia="仿宋" w:hAnsi="仿宋" w:cs="仿宋"/>
                <w:szCs w:val="21"/>
              </w:rPr>
            </w:pPr>
            <w:r>
              <w:rPr>
                <w:rFonts w:ascii="仿宋" w:eastAsia="仿宋" w:hAnsi="仿宋" w:cs="仿宋" w:hint="eastAsia"/>
                <w:szCs w:val="21"/>
              </w:rPr>
              <w:t>计算机维护员、计算机网络管理员</w:t>
            </w:r>
          </w:p>
        </w:tc>
      </w:tr>
      <w:tr w:rsidR="00806EA0" w:rsidTr="009D0ED9">
        <w:tc>
          <w:tcPr>
            <w:tcW w:w="538" w:type="dxa"/>
          </w:tcPr>
          <w:p w:rsidR="00806EA0" w:rsidRDefault="00806EA0" w:rsidP="009D0ED9">
            <w:pPr>
              <w:spacing w:line="400" w:lineRule="exact"/>
              <w:jc w:val="center"/>
              <w:rPr>
                <w:rFonts w:ascii="仿宋" w:eastAsia="仿宋" w:hAnsi="仿宋" w:cs="仿宋"/>
                <w:szCs w:val="21"/>
              </w:rPr>
            </w:pPr>
            <w:r>
              <w:rPr>
                <w:rFonts w:ascii="仿宋" w:eastAsia="仿宋" w:hAnsi="仿宋" w:cs="仿宋" w:hint="eastAsia"/>
                <w:szCs w:val="21"/>
              </w:rPr>
              <w:t>2</w:t>
            </w:r>
          </w:p>
        </w:tc>
        <w:tc>
          <w:tcPr>
            <w:tcW w:w="2369" w:type="dxa"/>
            <w:vAlign w:val="center"/>
          </w:tcPr>
          <w:p w:rsidR="00806EA0" w:rsidRDefault="00806EA0">
            <w:pPr>
              <w:spacing w:line="400" w:lineRule="exact"/>
              <w:jc w:val="center"/>
              <w:rPr>
                <w:rFonts w:ascii="仿宋" w:eastAsia="仿宋" w:hAnsi="仿宋" w:cs="仿宋"/>
                <w:szCs w:val="21"/>
              </w:rPr>
            </w:pPr>
            <w:r>
              <w:rPr>
                <w:rFonts w:ascii="仿宋" w:eastAsia="仿宋" w:hAnsi="仿宋" w:cs="仿宋" w:hint="eastAsia"/>
                <w:szCs w:val="21"/>
              </w:rPr>
              <w:t>平面设计</w:t>
            </w:r>
          </w:p>
        </w:tc>
        <w:tc>
          <w:tcPr>
            <w:tcW w:w="5260" w:type="dxa"/>
          </w:tcPr>
          <w:p w:rsidR="00806EA0" w:rsidRDefault="00806EA0">
            <w:pPr>
              <w:spacing w:line="400" w:lineRule="exact"/>
              <w:rPr>
                <w:rFonts w:ascii="仿宋" w:eastAsia="仿宋" w:hAnsi="仿宋" w:cs="仿宋"/>
                <w:szCs w:val="21"/>
              </w:rPr>
            </w:pPr>
            <w:r>
              <w:rPr>
                <w:rFonts w:ascii="仿宋" w:eastAsia="仿宋" w:hAnsi="仿宋" w:cs="仿宋" w:hint="eastAsia"/>
                <w:szCs w:val="21"/>
              </w:rPr>
              <w:t>平面设计、品牌设计、包装设计、电商美工、版式设计、图文设计、地产策划、广告设计</w:t>
            </w:r>
          </w:p>
        </w:tc>
      </w:tr>
      <w:tr w:rsidR="00806EA0">
        <w:tc>
          <w:tcPr>
            <w:tcW w:w="538" w:type="dxa"/>
          </w:tcPr>
          <w:p w:rsidR="00806EA0" w:rsidRDefault="00806EA0" w:rsidP="009D0ED9">
            <w:pPr>
              <w:spacing w:line="400" w:lineRule="exact"/>
              <w:jc w:val="center"/>
              <w:rPr>
                <w:rFonts w:ascii="仿宋" w:eastAsia="仿宋" w:hAnsi="仿宋" w:cs="仿宋"/>
                <w:szCs w:val="21"/>
              </w:rPr>
            </w:pPr>
            <w:r>
              <w:rPr>
                <w:rFonts w:ascii="仿宋" w:eastAsia="仿宋" w:hAnsi="仿宋" w:cs="仿宋" w:hint="eastAsia"/>
                <w:szCs w:val="21"/>
              </w:rPr>
              <w:t>3</w:t>
            </w:r>
          </w:p>
        </w:tc>
        <w:tc>
          <w:tcPr>
            <w:tcW w:w="2369" w:type="dxa"/>
          </w:tcPr>
          <w:p w:rsidR="00806EA0" w:rsidRDefault="00806EA0">
            <w:pPr>
              <w:spacing w:line="400" w:lineRule="exact"/>
              <w:jc w:val="center"/>
              <w:rPr>
                <w:rFonts w:ascii="仿宋" w:eastAsia="仿宋" w:hAnsi="仿宋" w:cs="仿宋"/>
                <w:szCs w:val="21"/>
              </w:rPr>
            </w:pPr>
            <w:r>
              <w:rPr>
                <w:rFonts w:ascii="仿宋" w:eastAsia="仿宋" w:hAnsi="仿宋" w:cs="仿宋" w:hint="eastAsia"/>
                <w:szCs w:val="21"/>
              </w:rPr>
              <w:t>新媒体广告</w:t>
            </w:r>
          </w:p>
        </w:tc>
        <w:tc>
          <w:tcPr>
            <w:tcW w:w="5260" w:type="dxa"/>
          </w:tcPr>
          <w:p w:rsidR="00806EA0" w:rsidRDefault="00806EA0">
            <w:pPr>
              <w:spacing w:line="400" w:lineRule="exact"/>
              <w:rPr>
                <w:rFonts w:ascii="仿宋" w:eastAsia="仿宋" w:hAnsi="仿宋" w:cs="仿宋"/>
                <w:szCs w:val="21"/>
              </w:rPr>
            </w:pPr>
            <w:r>
              <w:rPr>
                <w:rFonts w:ascii="仿宋" w:eastAsia="仿宋" w:hAnsi="仿宋" w:cs="仿宋" w:hint="eastAsia"/>
                <w:szCs w:val="21"/>
              </w:rPr>
              <w:t>新媒体营销策划、新媒体推广</w:t>
            </w:r>
          </w:p>
        </w:tc>
      </w:tr>
      <w:tr w:rsidR="00806EA0">
        <w:trPr>
          <w:trHeight w:val="90"/>
        </w:trPr>
        <w:tc>
          <w:tcPr>
            <w:tcW w:w="538" w:type="dxa"/>
          </w:tcPr>
          <w:p w:rsidR="00806EA0" w:rsidRDefault="00806EA0" w:rsidP="009D0ED9">
            <w:pPr>
              <w:spacing w:line="400" w:lineRule="exact"/>
              <w:jc w:val="center"/>
              <w:rPr>
                <w:rFonts w:ascii="仿宋" w:eastAsia="仿宋" w:hAnsi="仿宋" w:cs="仿宋"/>
                <w:szCs w:val="21"/>
              </w:rPr>
            </w:pPr>
            <w:r>
              <w:rPr>
                <w:rFonts w:ascii="仿宋" w:eastAsia="仿宋" w:hAnsi="仿宋" w:cs="仿宋" w:hint="eastAsia"/>
                <w:szCs w:val="21"/>
              </w:rPr>
              <w:t>4</w:t>
            </w:r>
          </w:p>
        </w:tc>
        <w:tc>
          <w:tcPr>
            <w:tcW w:w="2369" w:type="dxa"/>
          </w:tcPr>
          <w:p w:rsidR="00806EA0" w:rsidRDefault="00806EA0">
            <w:pPr>
              <w:spacing w:line="400" w:lineRule="exact"/>
              <w:jc w:val="center"/>
              <w:rPr>
                <w:rFonts w:ascii="仿宋" w:eastAsia="仿宋" w:hAnsi="仿宋" w:cs="仿宋"/>
                <w:szCs w:val="21"/>
              </w:rPr>
            </w:pPr>
            <w:r>
              <w:rPr>
                <w:rFonts w:ascii="仿宋" w:eastAsia="仿宋" w:hAnsi="仿宋" w:cs="仿宋" w:hint="eastAsia"/>
                <w:szCs w:val="21"/>
              </w:rPr>
              <w:t>UI设计</w:t>
            </w:r>
          </w:p>
        </w:tc>
        <w:tc>
          <w:tcPr>
            <w:tcW w:w="5260" w:type="dxa"/>
          </w:tcPr>
          <w:p w:rsidR="00806EA0" w:rsidRDefault="00806EA0">
            <w:pPr>
              <w:spacing w:line="400" w:lineRule="exact"/>
              <w:rPr>
                <w:rFonts w:ascii="仿宋" w:eastAsia="仿宋" w:hAnsi="仿宋" w:cs="仿宋"/>
                <w:szCs w:val="21"/>
              </w:rPr>
            </w:pPr>
            <w:r>
              <w:rPr>
                <w:rFonts w:ascii="仿宋" w:eastAsia="仿宋" w:hAnsi="仿宋" w:cs="仿宋" w:hint="eastAsia"/>
                <w:szCs w:val="21"/>
              </w:rPr>
              <w:t>UI设计师</w:t>
            </w:r>
          </w:p>
        </w:tc>
      </w:tr>
      <w:tr w:rsidR="00806EA0">
        <w:tc>
          <w:tcPr>
            <w:tcW w:w="538" w:type="dxa"/>
          </w:tcPr>
          <w:p w:rsidR="00806EA0" w:rsidRDefault="00806EA0">
            <w:pPr>
              <w:spacing w:line="400" w:lineRule="exact"/>
              <w:jc w:val="center"/>
              <w:rPr>
                <w:rFonts w:ascii="仿宋" w:eastAsia="仿宋" w:hAnsi="仿宋" w:cs="仿宋"/>
                <w:szCs w:val="21"/>
              </w:rPr>
            </w:pPr>
            <w:r>
              <w:rPr>
                <w:rFonts w:ascii="仿宋" w:eastAsia="仿宋" w:hAnsi="仿宋" w:cs="仿宋" w:hint="eastAsia"/>
                <w:szCs w:val="21"/>
              </w:rPr>
              <w:t>5</w:t>
            </w:r>
          </w:p>
        </w:tc>
        <w:tc>
          <w:tcPr>
            <w:tcW w:w="2369" w:type="dxa"/>
          </w:tcPr>
          <w:p w:rsidR="00806EA0" w:rsidRDefault="00806EA0">
            <w:pPr>
              <w:spacing w:line="400" w:lineRule="exact"/>
              <w:jc w:val="center"/>
              <w:rPr>
                <w:rFonts w:ascii="仿宋" w:eastAsia="仿宋" w:hAnsi="仿宋" w:cs="仿宋"/>
                <w:szCs w:val="21"/>
              </w:rPr>
            </w:pPr>
            <w:r>
              <w:rPr>
                <w:rFonts w:ascii="仿宋" w:eastAsia="仿宋" w:hAnsi="仿宋" w:cs="仿宋" w:hint="eastAsia"/>
                <w:szCs w:val="21"/>
              </w:rPr>
              <w:t>影视广告</w:t>
            </w:r>
          </w:p>
        </w:tc>
        <w:tc>
          <w:tcPr>
            <w:tcW w:w="5260" w:type="dxa"/>
          </w:tcPr>
          <w:p w:rsidR="00806EA0" w:rsidRDefault="00806EA0">
            <w:pPr>
              <w:spacing w:line="400" w:lineRule="exact"/>
              <w:rPr>
                <w:rFonts w:ascii="仿宋" w:eastAsia="仿宋" w:hAnsi="仿宋" w:cs="仿宋"/>
                <w:szCs w:val="21"/>
              </w:rPr>
            </w:pPr>
            <w:r>
              <w:rPr>
                <w:rFonts w:ascii="仿宋" w:eastAsia="仿宋" w:hAnsi="仿宋" w:cs="仿宋" w:hint="eastAsia"/>
                <w:szCs w:val="21"/>
              </w:rPr>
              <w:t>视频剪辑、摄影摄像、短视频编辑</w:t>
            </w:r>
          </w:p>
        </w:tc>
      </w:tr>
    </w:tbl>
    <w:p w:rsidR="001306A9" w:rsidRDefault="001306A9">
      <w:pPr>
        <w:rPr>
          <w:rFonts w:ascii="仿宋_GB2312" w:eastAsia="仿宋_GB2312"/>
        </w:rPr>
      </w:pP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12" w:name="_Toc83325413"/>
      <w:r>
        <w:rPr>
          <w:rFonts w:ascii="仿宋_GB2312" w:eastAsia="仿宋_GB2312" w:hAnsi="Times New Roman" w:hint="eastAsia"/>
          <w:sz w:val="28"/>
          <w:szCs w:val="28"/>
        </w:rPr>
        <w:lastRenderedPageBreak/>
        <w:t>六、人才规格</w:t>
      </w:r>
      <w:bookmarkEnd w:id="12"/>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本专业毕业生应具有以下职业素养（职业道德和产业文化素养）、专业知识和技能：</w:t>
      </w:r>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（一）职业素养</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1．良好的道德品质、职业素养、竞争和创新意识；</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2．良好的人文素养和继续学习能力； </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3．良好的责任心、进取心和坚强的意志；</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4．良好的人际交往、团队协作、劳动组织能力；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5．良好的书面表达和口头表达能力；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6．健康的身体和心理；</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7．具有集体意识，较强的社会责任感；</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8．具有规范操作、安全操作、文明施工、环境保护的意识。</w:t>
      </w:r>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（二）专业能力</w:t>
      </w:r>
    </w:p>
    <w:p w:rsidR="008C21F0"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 掌握计算机软硬件的基本维护，网络的日常管理；</w:t>
      </w:r>
    </w:p>
    <w:p w:rsidR="00964E8C" w:rsidRDefault="00964E8C">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 掌握网页设计制作，网站的日常管理、维护；</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w:t>
      </w:r>
      <w:r w:rsidR="00E02CE8">
        <w:rPr>
          <w:rFonts w:ascii="仿宋_GB2312" w:eastAsia="仿宋_GB2312" w:hAnsi="宋体" w:hint="eastAsia"/>
          <w:sz w:val="24"/>
          <w:szCs w:val="24"/>
        </w:rPr>
        <w:t xml:space="preserve">．掌握必备的绘图的表达、构成方式和图形创意方法表达； </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w:t>
      </w:r>
      <w:r w:rsidR="00E02CE8">
        <w:rPr>
          <w:rFonts w:ascii="仿宋_GB2312" w:eastAsia="仿宋_GB2312" w:hAnsi="宋体" w:hint="eastAsia"/>
          <w:sz w:val="24"/>
          <w:szCs w:val="24"/>
        </w:rPr>
        <w:t>．掌握设计中的字体及版式法则原理；</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w:t>
      </w:r>
      <w:r w:rsidR="00E02CE8">
        <w:rPr>
          <w:rFonts w:ascii="仿宋_GB2312" w:eastAsia="仿宋_GB2312" w:hAnsi="宋体" w:hint="eastAsia"/>
          <w:sz w:val="24"/>
          <w:szCs w:val="24"/>
        </w:rPr>
        <w:t>．掌握平面设计中常用设计项目的设计知识；</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5</w:t>
      </w:r>
      <w:r w:rsidR="00E02CE8">
        <w:rPr>
          <w:rFonts w:ascii="仿宋_GB2312" w:eastAsia="仿宋_GB2312" w:hAnsi="宋体" w:hint="eastAsia"/>
          <w:sz w:val="24"/>
          <w:szCs w:val="24"/>
        </w:rPr>
        <w:t>．掌握必备的摄影摄像知识；</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w:t>
      </w:r>
      <w:r w:rsidR="00E02CE8">
        <w:rPr>
          <w:rFonts w:ascii="仿宋_GB2312" w:eastAsia="仿宋_GB2312" w:hAnsi="宋体" w:hint="eastAsia"/>
          <w:sz w:val="24"/>
          <w:szCs w:val="24"/>
        </w:rPr>
        <w:t>．掌握必备的新媒体广告策划运营知识；</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7</w:t>
      </w:r>
      <w:r w:rsidR="00E02CE8">
        <w:rPr>
          <w:rFonts w:ascii="仿宋_GB2312" w:eastAsia="仿宋_GB2312" w:hAnsi="宋体" w:hint="eastAsia"/>
          <w:sz w:val="24"/>
          <w:szCs w:val="24"/>
        </w:rPr>
        <w:t>．掌握VI设计知识；</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8</w:t>
      </w:r>
      <w:r w:rsidR="00E02CE8">
        <w:rPr>
          <w:rFonts w:ascii="仿宋_GB2312" w:eastAsia="仿宋_GB2312" w:hAnsi="宋体" w:hint="eastAsia"/>
          <w:sz w:val="24"/>
          <w:szCs w:val="24"/>
        </w:rPr>
        <w:t>．了解包装、广告策划；</w:t>
      </w:r>
    </w:p>
    <w:p w:rsidR="001306A9" w:rsidRDefault="008C21F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9</w:t>
      </w:r>
      <w:r w:rsidR="00E02CE8">
        <w:rPr>
          <w:rFonts w:ascii="仿宋_GB2312" w:eastAsia="仿宋_GB2312" w:hAnsi="宋体" w:hint="eastAsia"/>
          <w:sz w:val="24"/>
          <w:szCs w:val="24"/>
        </w:rPr>
        <w:t>．掌握视频拍摄与剪辑的技能。</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13" w:name="_Toc22169"/>
      <w:bookmarkStart w:id="14" w:name="_Toc83325414"/>
      <w:r>
        <w:rPr>
          <w:rFonts w:ascii="仿宋_GB2312" w:eastAsia="仿宋_GB2312" w:hAnsi="Times New Roman" w:hint="eastAsia"/>
          <w:sz w:val="28"/>
          <w:szCs w:val="28"/>
        </w:rPr>
        <w:t>七、主要接续专业</w:t>
      </w:r>
      <w:bookmarkEnd w:id="13"/>
      <w:bookmarkEnd w:id="14"/>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高职：广告设计、环境艺术设计</w:t>
      </w:r>
      <w:r w:rsidR="009D0ED9">
        <w:rPr>
          <w:rFonts w:ascii="仿宋_GB2312" w:eastAsia="仿宋_GB2312" w:hAnsi="宋体" w:hint="eastAsia"/>
          <w:sz w:val="24"/>
          <w:szCs w:val="24"/>
        </w:rPr>
        <w:t>、计算机网络技术、计算机软件工程</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本科：视觉传达设计、环境艺术设计、数字媒体</w:t>
      </w:r>
      <w:r w:rsidR="009D0ED9">
        <w:rPr>
          <w:rFonts w:ascii="仿宋_GB2312" w:eastAsia="仿宋_GB2312" w:hAnsi="宋体" w:hint="eastAsia"/>
          <w:sz w:val="24"/>
          <w:szCs w:val="24"/>
        </w:rPr>
        <w:t>、计算机科学与技术</w:t>
      </w:r>
    </w:p>
    <w:p w:rsidR="001306A9" w:rsidRPr="008030BC" w:rsidRDefault="001306A9" w:rsidP="008030BC">
      <w:pPr>
        <w:rPr>
          <w:rFonts w:ascii="仿宋_GB2312" w:eastAsia="仿宋_GB2312"/>
          <w:sz w:val="24"/>
          <w:szCs w:val="24"/>
        </w:rPr>
      </w:pPr>
    </w:p>
    <w:p w:rsidR="001306A9" w:rsidRDefault="001306A9"/>
    <w:p w:rsidR="001306A9" w:rsidRDefault="00E02CE8">
      <w:pPr>
        <w:keepNext/>
        <w:keepLines/>
        <w:spacing w:before="120" w:after="120" w:line="360" w:lineRule="auto"/>
        <w:ind w:firstLineChars="200" w:firstLine="562"/>
        <w:outlineLvl w:val="0"/>
        <w:rPr>
          <w:rFonts w:ascii="仿宋_GB2312" w:eastAsia="仿宋_GB2312"/>
          <w:b/>
          <w:bCs/>
          <w:kern w:val="44"/>
          <w:sz w:val="28"/>
          <w:szCs w:val="28"/>
        </w:rPr>
      </w:pPr>
      <w:bookmarkStart w:id="15" w:name="_Toc83325415"/>
      <w:bookmarkEnd w:id="0"/>
      <w:bookmarkEnd w:id="8"/>
      <w:r>
        <w:rPr>
          <w:rFonts w:ascii="仿宋_GB2312" w:eastAsia="仿宋_GB2312" w:hint="eastAsia"/>
          <w:b/>
          <w:bCs/>
          <w:kern w:val="44"/>
          <w:sz w:val="28"/>
          <w:szCs w:val="28"/>
        </w:rPr>
        <w:lastRenderedPageBreak/>
        <w:t>八、课程设置及要求</w:t>
      </w:r>
      <w:bookmarkEnd w:id="15"/>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本专业课程设置分为公共基础课、专业</w:t>
      </w:r>
      <w:r w:rsidR="009D0ED9">
        <w:rPr>
          <w:rFonts w:ascii="仿宋_GB2312" w:eastAsia="仿宋_GB2312" w:hAnsi="宋体" w:hint="eastAsia"/>
          <w:sz w:val="24"/>
          <w:szCs w:val="24"/>
        </w:rPr>
        <w:t>课和选修课</w:t>
      </w:r>
      <w:r>
        <w:rPr>
          <w:rFonts w:ascii="仿宋_GB2312" w:eastAsia="仿宋_GB2312" w:hAnsi="宋体" w:hint="eastAsia"/>
          <w:sz w:val="24"/>
          <w:szCs w:val="24"/>
        </w:rPr>
        <w:t>。</w:t>
      </w:r>
    </w:p>
    <w:p w:rsidR="001306A9" w:rsidRDefault="00846F10">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专业</w:t>
      </w:r>
      <w:r w:rsidR="00E02CE8">
        <w:rPr>
          <w:rFonts w:ascii="仿宋_GB2312" w:eastAsia="仿宋_GB2312" w:hAnsi="宋体" w:hint="eastAsia"/>
          <w:sz w:val="24"/>
          <w:szCs w:val="24"/>
        </w:rPr>
        <w:t>课包括</w:t>
      </w:r>
      <w:r>
        <w:rPr>
          <w:rFonts w:ascii="仿宋_GB2312" w:eastAsia="仿宋_GB2312" w:hAnsi="宋体" w:hint="eastAsia"/>
          <w:sz w:val="24"/>
          <w:szCs w:val="24"/>
        </w:rPr>
        <w:t>专业</w:t>
      </w:r>
      <w:r w:rsidR="00E02CE8">
        <w:rPr>
          <w:rFonts w:ascii="仿宋_GB2312" w:eastAsia="仿宋_GB2312" w:hAnsi="宋体" w:hint="eastAsia"/>
          <w:sz w:val="24"/>
          <w:szCs w:val="24"/>
        </w:rPr>
        <w:t>基础课、</w:t>
      </w:r>
      <w:r w:rsidR="009D0ED9">
        <w:rPr>
          <w:rFonts w:ascii="仿宋_GB2312" w:eastAsia="仿宋_GB2312" w:hAnsi="宋体" w:hint="eastAsia"/>
          <w:sz w:val="24"/>
          <w:szCs w:val="24"/>
        </w:rPr>
        <w:t>专业</w:t>
      </w:r>
      <w:r>
        <w:rPr>
          <w:rFonts w:ascii="仿宋_GB2312" w:eastAsia="仿宋_GB2312" w:hAnsi="宋体" w:hint="eastAsia"/>
          <w:sz w:val="24"/>
          <w:szCs w:val="24"/>
        </w:rPr>
        <w:t>核心</w:t>
      </w:r>
      <w:r w:rsidR="00E02CE8">
        <w:rPr>
          <w:rFonts w:ascii="仿宋_GB2312" w:eastAsia="仿宋_GB2312" w:hAnsi="宋体" w:hint="eastAsia"/>
          <w:sz w:val="24"/>
          <w:szCs w:val="24"/>
        </w:rPr>
        <w:t>课。</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实习实训是专业技能课教学的重要内容，含校内外实训、顶岗实习等多种形式。</w:t>
      </w:r>
    </w:p>
    <w:p w:rsidR="001306A9" w:rsidRDefault="00E02CE8" w:rsidP="003036B1">
      <w:pPr>
        <w:numPr>
          <w:ilvl w:val="0"/>
          <w:numId w:val="2"/>
        </w:numPr>
        <w:snapToGrid w:val="0"/>
        <w:spacing w:beforeLines="50" w:line="360" w:lineRule="auto"/>
        <w:rPr>
          <w:rFonts w:ascii="仿宋_GB2312" w:eastAsia="仿宋_GB2312" w:hAnsi="宋体" w:cs="宋体"/>
          <w:b/>
          <w:bCs/>
          <w:sz w:val="24"/>
          <w:szCs w:val="24"/>
        </w:rPr>
      </w:pPr>
      <w:r>
        <w:rPr>
          <w:rFonts w:ascii="仿宋_GB2312" w:eastAsia="仿宋_GB2312" w:hAnsi="宋体" w:cs="宋体" w:hint="eastAsia"/>
          <w:b/>
          <w:bCs/>
          <w:sz w:val="24"/>
          <w:szCs w:val="24"/>
        </w:rPr>
        <w:t>公共基础课</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816"/>
        <w:gridCol w:w="4373"/>
        <w:gridCol w:w="1207"/>
      </w:tblGrid>
      <w:tr w:rsidR="001306A9">
        <w:trPr>
          <w:trHeight w:val="336"/>
          <w:jc w:val="center"/>
        </w:trPr>
        <w:tc>
          <w:tcPr>
            <w:tcW w:w="884"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序号</w:t>
            </w:r>
          </w:p>
        </w:tc>
        <w:tc>
          <w:tcPr>
            <w:tcW w:w="1816"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课程名称</w:t>
            </w:r>
          </w:p>
        </w:tc>
        <w:tc>
          <w:tcPr>
            <w:tcW w:w="4373"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主要教学内容和要求</w:t>
            </w:r>
          </w:p>
        </w:tc>
        <w:tc>
          <w:tcPr>
            <w:tcW w:w="1207"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参考学时</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1</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职业道德与法律</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1．习礼仪，讲文明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2．知荣辱，有道德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3．弘扬法治精神，当好国家公民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4．自觉依法律己，避免违法犯罪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5．依法从事民事经济活动，维护公平正义。</w:t>
            </w:r>
          </w:p>
        </w:tc>
        <w:tc>
          <w:tcPr>
            <w:tcW w:w="1207"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36</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2</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经济政治与社会</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1．以邓小平理论和“三个代表”重要思想为指导，深入贯彻落实科学发展观，对学生进行马克思主义相关基本观点教育和我国社会主义经济、政治、文化与社会建设常识教育；</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2．其任务是使学生认同我国的经济、政治制度，了解所处的文化和社会环境；</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3．树立中国特色社会主义共同理想，积极投身于我国经济、政治、文化、社会建设中。</w:t>
            </w:r>
          </w:p>
        </w:tc>
        <w:tc>
          <w:tcPr>
            <w:tcW w:w="1207" w:type="dxa"/>
            <w:vAlign w:val="center"/>
          </w:tcPr>
          <w:p w:rsidR="001306A9" w:rsidRDefault="00E02CE8">
            <w:pPr>
              <w:jc w:val="center"/>
              <w:rPr>
                <w:rFonts w:ascii="仿宋_GB2312" w:eastAsia="仿宋_GB2312"/>
              </w:rPr>
            </w:pPr>
            <w:r>
              <w:rPr>
                <w:rFonts w:ascii="仿宋_GB2312" w:eastAsia="仿宋_GB2312" w:hAnsi="宋体" w:cs="宋体" w:hint="eastAsia"/>
                <w:bCs/>
                <w:szCs w:val="21"/>
              </w:rPr>
              <w:t>36</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3</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职业生涯规划</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1．确定职业目标；</w:t>
            </w:r>
            <w:r>
              <w:rPr>
                <w:rFonts w:ascii="仿宋_GB2312" w:eastAsia="仿宋_GB2312" w:hAnsi="宋体" w:cs="宋体" w:hint="eastAsia"/>
                <w:bCs/>
                <w:szCs w:val="21"/>
              </w:rPr>
              <w:t>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2．确定成功标准；</w:t>
            </w:r>
            <w:r>
              <w:rPr>
                <w:rFonts w:ascii="仿宋_GB2312" w:eastAsia="仿宋_GB2312" w:hAnsi="宋体" w:cs="宋体" w:hint="eastAsia"/>
                <w:bCs/>
                <w:szCs w:val="21"/>
              </w:rPr>
              <w:t>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3．制定职业发展通路计划；</w:t>
            </w:r>
            <w:r>
              <w:rPr>
                <w:rFonts w:ascii="仿宋_GB2312" w:eastAsia="仿宋_GB2312" w:hAnsi="宋体" w:cs="宋体" w:hint="eastAsia"/>
                <w:bCs/>
                <w:szCs w:val="21"/>
              </w:rPr>
              <w:t>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4．明确需要进行的培训和准备；</w:t>
            </w:r>
            <w:r>
              <w:rPr>
                <w:rFonts w:ascii="仿宋_GB2312" w:eastAsia="仿宋_GB2312" w:hAnsi="宋体" w:cs="宋体" w:hint="eastAsia"/>
                <w:bCs/>
                <w:szCs w:val="21"/>
              </w:rPr>
              <w:t> </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5．列出大概的时间安排。</w:t>
            </w:r>
          </w:p>
        </w:tc>
        <w:tc>
          <w:tcPr>
            <w:tcW w:w="1207" w:type="dxa"/>
            <w:vAlign w:val="center"/>
          </w:tcPr>
          <w:p w:rsidR="001306A9" w:rsidRDefault="00E02CE8">
            <w:pPr>
              <w:jc w:val="center"/>
              <w:rPr>
                <w:rFonts w:ascii="仿宋_GB2312" w:eastAsia="仿宋_GB2312"/>
              </w:rPr>
            </w:pPr>
            <w:r>
              <w:rPr>
                <w:rFonts w:ascii="仿宋_GB2312" w:eastAsia="仿宋_GB2312" w:hint="eastAsia"/>
              </w:rPr>
              <w:t>36</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4</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哲学与人生</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1．使学生了解马克思主义哲学中与人生发展关系密切的基础知识；</w:t>
            </w:r>
          </w:p>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2．提高学生用马克思主义哲学的基本观点、方法分析和解决人生发展重要问题的能力；</w:t>
            </w:r>
          </w:p>
          <w:p w:rsidR="001306A9" w:rsidRDefault="00E02CE8">
            <w:pPr>
              <w:jc w:val="left"/>
              <w:rPr>
                <w:rFonts w:ascii="仿宋_GB2312" w:eastAsia="仿宋_GB2312"/>
              </w:rPr>
            </w:pPr>
            <w:r>
              <w:rPr>
                <w:rFonts w:ascii="仿宋_GB2312" w:eastAsia="仿宋_GB2312" w:hAnsi="宋体" w:cs="宋体" w:hint="eastAsia"/>
                <w:bCs/>
                <w:szCs w:val="21"/>
              </w:rPr>
              <w:t>3．引导学生进行正确的价值判断和行为选择，形成积极向上的人生态度，为人生的健康发展奠定思想基础。</w:t>
            </w:r>
          </w:p>
        </w:tc>
        <w:tc>
          <w:tcPr>
            <w:tcW w:w="1207"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36</w:t>
            </w:r>
          </w:p>
        </w:tc>
      </w:tr>
      <w:tr w:rsidR="001306A9" w:rsidTr="00441352">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5</w:t>
            </w:r>
          </w:p>
        </w:tc>
        <w:tc>
          <w:tcPr>
            <w:tcW w:w="1816" w:type="dxa"/>
            <w:vAlign w:val="center"/>
          </w:tcPr>
          <w:p w:rsidR="001306A9" w:rsidRDefault="00871B17">
            <w:pPr>
              <w:jc w:val="center"/>
              <w:rPr>
                <w:rFonts w:ascii="仿宋_GB2312" w:eastAsia="仿宋_GB2312" w:hAnsi="宋体" w:cs="宋体"/>
                <w:bCs/>
                <w:szCs w:val="21"/>
              </w:rPr>
            </w:pPr>
            <w:r>
              <w:rPr>
                <w:rFonts w:ascii="仿宋_GB2312" w:eastAsia="仿宋_GB2312" w:hAnsi="宋体" w:cs="宋体" w:hint="eastAsia"/>
                <w:kern w:val="0"/>
                <w:sz w:val="20"/>
                <w:lang/>
              </w:rPr>
              <w:t>历史</w:t>
            </w:r>
          </w:p>
        </w:tc>
        <w:tc>
          <w:tcPr>
            <w:tcW w:w="4373" w:type="dxa"/>
            <w:shd w:val="clear" w:color="auto" w:fill="auto"/>
            <w:vAlign w:val="center"/>
          </w:tcPr>
          <w:p w:rsidR="001306A9" w:rsidRDefault="00441352" w:rsidP="00441352">
            <w:pPr>
              <w:jc w:val="left"/>
              <w:rPr>
                <w:rFonts w:ascii="仿宋_GB2312" w:eastAsia="仿宋_GB2312" w:hAnsi="宋体"/>
                <w:b/>
                <w:bCs/>
                <w:color w:val="464646"/>
                <w:szCs w:val="21"/>
                <w:shd w:val="clear" w:color="auto" w:fill="CEE7CF"/>
              </w:rPr>
            </w:pPr>
            <w:r w:rsidRPr="00441352">
              <w:rPr>
                <w:rFonts w:ascii="仿宋_GB2312" w:eastAsia="仿宋_GB2312" w:hAnsi="宋体" w:cs="宋体" w:hint="eastAsia"/>
                <w:bCs/>
                <w:szCs w:val="21"/>
              </w:rPr>
              <w:t>中职历史学科核心素养包括唯物史观、时空观念、史料实证、历史解释、家国情怀等。课程由基础模块和拓展模块两部分构成，基础模块为各专业学生必修的基础性内容，包括中国历史、世界历史，拓展模块为满足学生职业发展需要，开拓视野，提升学生学习兴趣，供学生选修，提供了职业教育与社会发展、历史上的</w:t>
            </w:r>
            <w:r w:rsidRPr="00441352">
              <w:rPr>
                <w:rFonts w:ascii="仿宋_GB2312" w:eastAsia="仿宋_GB2312" w:hAnsi="宋体" w:cs="宋体" w:hint="eastAsia"/>
                <w:bCs/>
                <w:szCs w:val="21"/>
              </w:rPr>
              <w:lastRenderedPageBreak/>
              <w:t>著名工匠两个示例模块，供各地和中等职业学校开设拓展模块时参考。</w:t>
            </w:r>
          </w:p>
        </w:tc>
        <w:tc>
          <w:tcPr>
            <w:tcW w:w="1207" w:type="dxa"/>
            <w:vAlign w:val="center"/>
          </w:tcPr>
          <w:p w:rsidR="001306A9" w:rsidRDefault="00871B17">
            <w:pPr>
              <w:jc w:val="center"/>
              <w:rPr>
                <w:rFonts w:ascii="仿宋_GB2312" w:eastAsia="仿宋_GB2312" w:hAnsi="宋体" w:cs="宋体"/>
                <w:bCs/>
                <w:szCs w:val="21"/>
              </w:rPr>
            </w:pPr>
            <w:r>
              <w:rPr>
                <w:rFonts w:ascii="仿宋_GB2312" w:eastAsia="仿宋_GB2312" w:hAnsi="宋体" w:cs="宋体" w:hint="eastAsia"/>
                <w:bCs/>
                <w:szCs w:val="21"/>
              </w:rPr>
              <w:lastRenderedPageBreak/>
              <w:t>36</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lastRenderedPageBreak/>
              <w:t>6</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语文</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1．通过语文基础知识和记叙文、议论文、应用文、说明文的教学和训练，使学生能够正确地理解和运用祖国语言文字；</w:t>
            </w:r>
          </w:p>
          <w:p w:rsidR="001306A9" w:rsidRDefault="00E02CE8">
            <w:pPr>
              <w:rPr>
                <w:rFonts w:ascii="仿宋_GB2312" w:eastAsia="仿宋_GB2312" w:hAnsi="宋体" w:cs="宋体"/>
                <w:bCs/>
                <w:szCs w:val="21"/>
              </w:rPr>
            </w:pPr>
            <w:r>
              <w:rPr>
                <w:rFonts w:ascii="仿宋_GB2312" w:eastAsia="仿宋_GB2312" w:hAnsi="宋体" w:cs="宋体" w:hint="eastAsia"/>
                <w:bCs/>
                <w:szCs w:val="21"/>
              </w:rPr>
              <w:t>2．具有一定的阅读、写作、表达能力，较熟练地运用普通话。</w:t>
            </w:r>
          </w:p>
        </w:tc>
        <w:tc>
          <w:tcPr>
            <w:tcW w:w="1207"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144</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7</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数学</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1．通过教学，使学生掌握初等数学的有关基础知识，具有一定的数学运算能力的逻辑思维能力；</w:t>
            </w:r>
          </w:p>
          <w:p w:rsidR="001306A9" w:rsidRDefault="00E02CE8">
            <w:pPr>
              <w:rPr>
                <w:rFonts w:ascii="仿宋_GB2312" w:eastAsia="仿宋_GB2312"/>
              </w:rPr>
            </w:pPr>
            <w:r>
              <w:rPr>
                <w:rFonts w:ascii="仿宋_GB2312" w:eastAsia="仿宋_GB2312" w:hint="eastAsia"/>
              </w:rPr>
              <w:t>2．教学上力求和专业教学相配合，培养学生用所学数学知识解决实际问题的能力。</w:t>
            </w:r>
          </w:p>
        </w:tc>
        <w:tc>
          <w:tcPr>
            <w:tcW w:w="1207" w:type="dxa"/>
            <w:vAlign w:val="center"/>
          </w:tcPr>
          <w:p w:rsidR="001306A9" w:rsidRDefault="00F27242">
            <w:pPr>
              <w:jc w:val="center"/>
              <w:rPr>
                <w:rFonts w:ascii="仿宋_GB2312" w:eastAsia="仿宋_GB2312" w:hAnsi="宋体" w:cs="宋体"/>
                <w:bCs/>
                <w:szCs w:val="21"/>
              </w:rPr>
            </w:pPr>
            <w:r>
              <w:rPr>
                <w:rFonts w:ascii="仿宋_GB2312" w:eastAsia="仿宋_GB2312" w:hAnsi="宋体" w:cs="宋体" w:hint="eastAsia"/>
                <w:bCs/>
                <w:szCs w:val="21"/>
              </w:rPr>
              <w:t>144</w:t>
            </w:r>
          </w:p>
        </w:tc>
      </w:tr>
      <w:tr w:rsidR="001306A9">
        <w:trPr>
          <w:jc w:val="center"/>
        </w:trPr>
        <w:tc>
          <w:tcPr>
            <w:tcW w:w="884"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8</w:t>
            </w:r>
          </w:p>
        </w:tc>
        <w:tc>
          <w:tcPr>
            <w:tcW w:w="1816" w:type="dxa"/>
            <w:vAlign w:val="center"/>
          </w:tcPr>
          <w:p w:rsidR="001306A9" w:rsidRDefault="00E02CE8">
            <w:pPr>
              <w:jc w:val="center"/>
              <w:rPr>
                <w:rFonts w:ascii="仿宋_GB2312" w:eastAsia="仿宋_GB2312" w:hAnsi="宋体" w:cs="宋体"/>
                <w:bCs/>
                <w:szCs w:val="21"/>
              </w:rPr>
            </w:pPr>
            <w:r>
              <w:rPr>
                <w:rFonts w:ascii="仿宋_GB2312" w:eastAsia="仿宋_GB2312" w:hAnsi="宋体" w:cs="宋体" w:hint="eastAsia"/>
                <w:bCs/>
                <w:szCs w:val="21"/>
              </w:rPr>
              <w:t>英语</w:t>
            </w:r>
          </w:p>
        </w:tc>
        <w:tc>
          <w:tcPr>
            <w:tcW w:w="4373" w:type="dxa"/>
            <w:vAlign w:val="center"/>
          </w:tcPr>
          <w:p w:rsidR="001306A9" w:rsidRDefault="00E02CE8">
            <w:pPr>
              <w:jc w:val="left"/>
              <w:rPr>
                <w:rFonts w:ascii="仿宋_GB2312" w:eastAsia="仿宋_GB2312" w:hAnsi="宋体" w:cs="宋体"/>
                <w:bCs/>
                <w:szCs w:val="21"/>
              </w:rPr>
            </w:pPr>
            <w:r>
              <w:rPr>
                <w:rFonts w:ascii="仿宋_GB2312" w:eastAsia="仿宋_GB2312" w:hAnsi="宋体" w:cs="宋体" w:hint="eastAsia"/>
                <w:bCs/>
                <w:szCs w:val="21"/>
              </w:rPr>
              <w:t>1．通过教学，对学生进行听、说、读、写的基本训练，要求学生掌握基本语言、语法知识和一定数量的习惯用语；</w:t>
            </w:r>
          </w:p>
          <w:p w:rsidR="001306A9" w:rsidRDefault="00E02CE8">
            <w:pPr>
              <w:rPr>
                <w:rFonts w:ascii="仿宋_GB2312" w:eastAsia="仿宋_GB2312"/>
              </w:rPr>
            </w:pPr>
            <w:r>
              <w:rPr>
                <w:rFonts w:ascii="仿宋_GB2312" w:eastAsia="仿宋_GB2312" w:hint="eastAsia"/>
              </w:rPr>
              <w:t>2．学生借助工具书能看懂简单的有关专业资料。</w:t>
            </w:r>
          </w:p>
        </w:tc>
        <w:tc>
          <w:tcPr>
            <w:tcW w:w="1207" w:type="dxa"/>
            <w:vAlign w:val="center"/>
          </w:tcPr>
          <w:p w:rsidR="001306A9" w:rsidRDefault="00157844">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C33564">
        <w:trPr>
          <w:jc w:val="center"/>
        </w:trPr>
        <w:tc>
          <w:tcPr>
            <w:tcW w:w="884" w:type="dxa"/>
            <w:vAlign w:val="center"/>
          </w:tcPr>
          <w:p w:rsidR="00C33564" w:rsidRDefault="00DE6BD9" w:rsidP="00B5311B">
            <w:pPr>
              <w:jc w:val="center"/>
              <w:rPr>
                <w:rFonts w:ascii="仿宋_GB2312" w:eastAsia="仿宋_GB2312" w:hAnsi="宋体" w:cs="宋体"/>
                <w:bCs/>
                <w:szCs w:val="21"/>
              </w:rPr>
            </w:pPr>
            <w:r>
              <w:rPr>
                <w:rFonts w:ascii="仿宋_GB2312" w:eastAsia="仿宋_GB2312" w:hAnsi="宋体" w:cs="宋体" w:hint="eastAsia"/>
                <w:bCs/>
                <w:szCs w:val="21"/>
              </w:rPr>
              <w:t>9</w:t>
            </w:r>
          </w:p>
        </w:tc>
        <w:tc>
          <w:tcPr>
            <w:tcW w:w="1816" w:type="dxa"/>
            <w:vAlign w:val="center"/>
          </w:tcPr>
          <w:p w:rsidR="00C33564" w:rsidRDefault="00C33564" w:rsidP="00B5311B">
            <w:pPr>
              <w:jc w:val="center"/>
              <w:rPr>
                <w:rFonts w:ascii="仿宋_GB2312" w:eastAsia="仿宋_GB2312" w:hAnsi="宋体" w:cs="宋体"/>
                <w:bCs/>
                <w:szCs w:val="21"/>
              </w:rPr>
            </w:pPr>
            <w:r>
              <w:rPr>
                <w:rFonts w:ascii="仿宋_GB2312" w:eastAsia="仿宋_GB2312" w:hAnsi="宋体" w:cs="宋体" w:hint="eastAsia"/>
                <w:kern w:val="0"/>
                <w:sz w:val="20"/>
                <w:lang/>
              </w:rPr>
              <w:t>体育与健康</w:t>
            </w:r>
          </w:p>
        </w:tc>
        <w:tc>
          <w:tcPr>
            <w:tcW w:w="4373" w:type="dxa"/>
            <w:vAlign w:val="center"/>
          </w:tcPr>
          <w:p w:rsidR="00C33564" w:rsidRDefault="00C33564" w:rsidP="00B5311B">
            <w:pPr>
              <w:jc w:val="left"/>
              <w:rPr>
                <w:rFonts w:ascii="仿宋_GB2312" w:eastAsia="仿宋_GB2312" w:hAnsi="宋体" w:cs="宋体"/>
                <w:bCs/>
                <w:szCs w:val="21"/>
              </w:rPr>
            </w:pPr>
            <w:r>
              <w:rPr>
                <w:rFonts w:ascii="仿宋_GB2312" w:eastAsia="仿宋_GB2312" w:hAnsi="宋体" w:cs="宋体" w:hint="eastAsia"/>
                <w:bCs/>
                <w:szCs w:val="21"/>
              </w:rPr>
              <w:t>1．通过教学，使学生掌握体育的基本知识的技能；</w:t>
            </w:r>
          </w:p>
          <w:p w:rsidR="00C33564" w:rsidRDefault="00C33564" w:rsidP="00B5311B">
            <w:pPr>
              <w:jc w:val="left"/>
              <w:rPr>
                <w:rFonts w:ascii="仿宋_GB2312" w:eastAsia="仿宋_GB2312" w:hAnsi="宋体" w:cs="宋体"/>
                <w:bCs/>
                <w:szCs w:val="21"/>
              </w:rPr>
            </w:pPr>
            <w:r>
              <w:rPr>
                <w:rFonts w:ascii="仿宋_GB2312" w:eastAsia="仿宋_GB2312" w:hAnsi="宋体" w:cs="宋体" w:hint="eastAsia"/>
                <w:bCs/>
                <w:szCs w:val="21"/>
              </w:rPr>
              <w:t>2．促进学生身体正常发展，达到国家规定的体育锻炼标准。</w:t>
            </w:r>
          </w:p>
        </w:tc>
        <w:tc>
          <w:tcPr>
            <w:tcW w:w="1207" w:type="dxa"/>
            <w:vAlign w:val="center"/>
          </w:tcPr>
          <w:p w:rsidR="00C33564" w:rsidRDefault="00C33564" w:rsidP="00B5311B">
            <w:pPr>
              <w:jc w:val="center"/>
              <w:rPr>
                <w:rFonts w:ascii="仿宋_GB2312" w:eastAsia="仿宋_GB2312" w:hAnsi="宋体" w:cs="宋体"/>
                <w:bCs/>
                <w:szCs w:val="21"/>
              </w:rPr>
            </w:pPr>
            <w:r>
              <w:rPr>
                <w:rFonts w:ascii="仿宋_GB2312" w:eastAsia="仿宋_GB2312" w:hAnsi="宋体" w:cs="宋体" w:hint="eastAsia"/>
                <w:bCs/>
                <w:szCs w:val="21"/>
              </w:rPr>
              <w:t>144</w:t>
            </w:r>
          </w:p>
        </w:tc>
      </w:tr>
      <w:tr w:rsidR="00C33564">
        <w:trPr>
          <w:jc w:val="center"/>
        </w:trPr>
        <w:tc>
          <w:tcPr>
            <w:tcW w:w="884" w:type="dxa"/>
            <w:vAlign w:val="center"/>
          </w:tcPr>
          <w:p w:rsidR="00C33564" w:rsidRDefault="00C33564" w:rsidP="00DE6BD9">
            <w:pPr>
              <w:jc w:val="center"/>
              <w:rPr>
                <w:rFonts w:ascii="仿宋_GB2312" w:eastAsia="仿宋_GB2312" w:hAnsi="宋体" w:cs="宋体"/>
                <w:bCs/>
                <w:szCs w:val="21"/>
              </w:rPr>
            </w:pPr>
            <w:r>
              <w:rPr>
                <w:rFonts w:ascii="仿宋_GB2312" w:eastAsia="仿宋_GB2312" w:hAnsi="宋体" w:cs="宋体" w:hint="eastAsia"/>
                <w:bCs/>
                <w:szCs w:val="21"/>
              </w:rPr>
              <w:t>1</w:t>
            </w:r>
            <w:r w:rsidR="00DE6BD9">
              <w:rPr>
                <w:rFonts w:ascii="仿宋_GB2312" w:eastAsia="仿宋_GB2312" w:hAnsi="宋体" w:cs="宋体" w:hint="eastAsia"/>
                <w:bCs/>
                <w:szCs w:val="21"/>
              </w:rPr>
              <w:t>0</w:t>
            </w:r>
          </w:p>
        </w:tc>
        <w:tc>
          <w:tcPr>
            <w:tcW w:w="1816" w:type="dxa"/>
            <w:vAlign w:val="center"/>
          </w:tcPr>
          <w:p w:rsidR="00C33564" w:rsidRDefault="00C33564">
            <w:pPr>
              <w:jc w:val="center"/>
              <w:rPr>
                <w:rFonts w:ascii="仿宋_GB2312" w:eastAsia="仿宋_GB2312" w:hAnsi="宋体" w:cs="宋体"/>
                <w:bCs/>
                <w:szCs w:val="21"/>
              </w:rPr>
            </w:pPr>
            <w:r w:rsidRPr="00C33564">
              <w:rPr>
                <w:rFonts w:ascii="仿宋_GB2312" w:eastAsia="仿宋_GB2312" w:hAnsi="宋体" w:cs="宋体" w:hint="eastAsia"/>
                <w:bCs/>
                <w:szCs w:val="21"/>
              </w:rPr>
              <w:t>全国计算机等级考试一级</w:t>
            </w:r>
          </w:p>
        </w:tc>
        <w:tc>
          <w:tcPr>
            <w:tcW w:w="4373" w:type="dxa"/>
            <w:vAlign w:val="center"/>
          </w:tcPr>
          <w:p w:rsidR="00C33564" w:rsidRDefault="00C33564">
            <w:pPr>
              <w:jc w:val="left"/>
              <w:rPr>
                <w:rFonts w:ascii="仿宋_GB2312" w:eastAsia="仿宋_GB2312"/>
              </w:rPr>
            </w:pPr>
            <w:r>
              <w:rPr>
                <w:rFonts w:ascii="仿宋_GB2312" w:eastAsia="仿宋_GB2312" w:hAnsi="宋体" w:cs="宋体" w:hint="eastAsia"/>
                <w:bCs/>
                <w:szCs w:val="21"/>
              </w:rPr>
              <w:t>1．</w:t>
            </w:r>
            <w:r>
              <w:rPr>
                <w:rFonts w:ascii="仿宋_GB2312" w:eastAsia="仿宋_GB2312" w:hint="eastAsia"/>
              </w:rPr>
              <w:t>掌握计算机网络的初步知识。通过实验课教学，熟练操作Windows系统、Word、Excel、PowerPoint等软件及中英文录入；</w:t>
            </w:r>
          </w:p>
          <w:p w:rsidR="00C33564" w:rsidRDefault="00C33564">
            <w:pPr>
              <w:rPr>
                <w:rFonts w:ascii="仿宋_GB2312" w:eastAsia="仿宋_GB2312"/>
              </w:rPr>
            </w:pPr>
            <w:r>
              <w:rPr>
                <w:rFonts w:ascii="仿宋_GB2312" w:eastAsia="仿宋_GB2312" w:hint="eastAsia"/>
              </w:rPr>
              <w:t>2．达到全国计算机等级考试《一级windows》的要求。</w:t>
            </w:r>
          </w:p>
        </w:tc>
        <w:tc>
          <w:tcPr>
            <w:tcW w:w="1207" w:type="dxa"/>
            <w:vAlign w:val="center"/>
          </w:tcPr>
          <w:p w:rsidR="00C33564" w:rsidRDefault="00C33564">
            <w:pPr>
              <w:jc w:val="center"/>
              <w:rPr>
                <w:rFonts w:ascii="仿宋_GB2312" w:eastAsia="仿宋_GB2312" w:hAnsi="宋体" w:cs="宋体"/>
                <w:bCs/>
                <w:szCs w:val="21"/>
              </w:rPr>
            </w:pPr>
            <w:r>
              <w:rPr>
                <w:rFonts w:ascii="仿宋_GB2312" w:eastAsia="仿宋_GB2312" w:hAnsi="宋体" w:cs="宋体" w:hint="eastAsia"/>
                <w:bCs/>
                <w:szCs w:val="21"/>
              </w:rPr>
              <w:t>108</w:t>
            </w:r>
          </w:p>
        </w:tc>
      </w:tr>
    </w:tbl>
    <w:p w:rsidR="001306A9" w:rsidRPr="000E293D"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（二）</w:t>
      </w:r>
      <w:r w:rsidR="000E293D" w:rsidRPr="000E293D">
        <w:rPr>
          <w:rFonts w:ascii="仿宋_GB2312" w:eastAsia="仿宋_GB2312" w:hAnsi="宋体" w:cs="宋体" w:hint="eastAsia"/>
          <w:b/>
          <w:bCs/>
          <w:sz w:val="24"/>
          <w:szCs w:val="24"/>
        </w:rPr>
        <w:t>专业基础课</w:t>
      </w:r>
    </w:p>
    <w:tbl>
      <w:tblPr>
        <w:tblW w:w="8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172"/>
        <w:gridCol w:w="4094"/>
        <w:gridCol w:w="1235"/>
      </w:tblGrid>
      <w:tr w:rsidR="001306A9">
        <w:trPr>
          <w:trHeight w:val="362"/>
          <w:jc w:val="center"/>
        </w:trPr>
        <w:tc>
          <w:tcPr>
            <w:tcW w:w="814"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序号</w:t>
            </w:r>
          </w:p>
        </w:tc>
        <w:tc>
          <w:tcPr>
            <w:tcW w:w="2172"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课程名称</w:t>
            </w:r>
          </w:p>
        </w:tc>
        <w:tc>
          <w:tcPr>
            <w:tcW w:w="4094"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主要教学内容和要求</w:t>
            </w:r>
          </w:p>
        </w:tc>
        <w:tc>
          <w:tcPr>
            <w:tcW w:w="1235"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参考学时</w:t>
            </w:r>
          </w:p>
        </w:tc>
      </w:tr>
      <w:tr w:rsidR="00EB5CCF">
        <w:trPr>
          <w:jc w:val="center"/>
        </w:trPr>
        <w:tc>
          <w:tcPr>
            <w:tcW w:w="814" w:type="dxa"/>
            <w:vAlign w:val="center"/>
          </w:tcPr>
          <w:p w:rsidR="00EB5CCF" w:rsidRDefault="00EB5CCF">
            <w:pPr>
              <w:jc w:val="center"/>
              <w:rPr>
                <w:rFonts w:ascii="仿宋_GB2312" w:eastAsia="仿宋_GB2312" w:hAnsi="宋体" w:cs="宋体"/>
                <w:bCs/>
                <w:szCs w:val="21"/>
              </w:rPr>
            </w:pPr>
            <w:r>
              <w:rPr>
                <w:rFonts w:ascii="仿宋_GB2312" w:eastAsia="仿宋_GB2312" w:hAnsi="宋体" w:cs="宋体" w:hint="eastAsia"/>
                <w:bCs/>
                <w:szCs w:val="21"/>
              </w:rPr>
              <w:t>1</w:t>
            </w:r>
          </w:p>
        </w:tc>
        <w:tc>
          <w:tcPr>
            <w:tcW w:w="2172" w:type="dxa"/>
            <w:vAlign w:val="center"/>
          </w:tcPr>
          <w:p w:rsidR="00EB5CCF" w:rsidRPr="00791C7A" w:rsidRDefault="00EB5CCF" w:rsidP="00B5311B">
            <w:pPr>
              <w:jc w:val="center"/>
            </w:pPr>
            <w:r w:rsidRPr="00791C7A">
              <w:rPr>
                <w:rFonts w:hint="eastAsia"/>
              </w:rPr>
              <w:t>绘声绘影</w:t>
            </w:r>
          </w:p>
        </w:tc>
        <w:tc>
          <w:tcPr>
            <w:tcW w:w="4094" w:type="dxa"/>
            <w:vAlign w:val="center"/>
          </w:tcPr>
          <w:p w:rsidR="00EB5CCF" w:rsidRPr="00564CBC" w:rsidRDefault="00EB5CCF" w:rsidP="00A7728C">
            <w:pPr>
              <w:snapToGrid w:val="0"/>
              <w:jc w:val="left"/>
              <w:rPr>
                <w:rFonts w:ascii="仿宋_GB2312" w:eastAsia="仿宋_GB2312" w:hAnsi="宋体" w:cs="宋体"/>
                <w:bCs/>
                <w:szCs w:val="21"/>
              </w:rPr>
            </w:pPr>
            <w:r w:rsidRPr="00EA5516">
              <w:rPr>
                <w:rFonts w:ascii="仿宋_GB2312" w:eastAsia="仿宋_GB2312" w:hAnsi="宋体" w:cs="宋体" w:hint="eastAsia"/>
                <w:bCs/>
                <w:szCs w:val="21"/>
              </w:rPr>
              <w:t>从摄影技巧与剪辑基本概念入手，通过“即时项目”快速完成影片的制作，让</w:t>
            </w:r>
            <w:r>
              <w:rPr>
                <w:rFonts w:ascii="仿宋_GB2312" w:eastAsia="仿宋_GB2312" w:hAnsi="宋体" w:cs="宋体" w:hint="eastAsia"/>
                <w:bCs/>
                <w:szCs w:val="21"/>
              </w:rPr>
              <w:t>学生</w:t>
            </w:r>
            <w:r w:rsidRPr="00EA5516">
              <w:rPr>
                <w:rFonts w:ascii="仿宋_GB2312" w:eastAsia="仿宋_GB2312" w:hAnsi="宋体" w:cs="宋体" w:hint="eastAsia"/>
                <w:bCs/>
                <w:szCs w:val="21"/>
              </w:rPr>
              <w:t>在成就感中认识操作界</w:t>
            </w:r>
            <w:r>
              <w:rPr>
                <w:rFonts w:ascii="仿宋_GB2312" w:eastAsia="仿宋_GB2312" w:hAnsi="宋体" w:cs="宋体" w:hint="eastAsia"/>
                <w:bCs/>
                <w:szCs w:val="21"/>
              </w:rPr>
              <w:t>面</w:t>
            </w:r>
            <w:r w:rsidRPr="00EA5516">
              <w:rPr>
                <w:rFonts w:ascii="仿宋_GB2312" w:eastAsia="仿宋_GB2312" w:hAnsi="宋体" w:cs="宋体" w:hint="eastAsia"/>
                <w:bCs/>
                <w:szCs w:val="21"/>
              </w:rPr>
              <w:t>、开发</w:t>
            </w:r>
            <w:r>
              <w:rPr>
                <w:rFonts w:ascii="仿宋_GB2312" w:eastAsia="仿宋_GB2312" w:hAnsi="宋体" w:cs="宋体" w:hint="eastAsia"/>
                <w:bCs/>
                <w:szCs w:val="21"/>
              </w:rPr>
              <w:t>新</w:t>
            </w:r>
            <w:r w:rsidRPr="00EA5516">
              <w:rPr>
                <w:rFonts w:ascii="仿宋_GB2312" w:eastAsia="仿宋_GB2312" w:hAnsi="宋体" w:cs="宋体" w:hint="eastAsia"/>
                <w:bCs/>
                <w:szCs w:val="21"/>
              </w:rPr>
              <w:t>项目、建立专属环境及捕获影片，逐步掌握剪辑、转场与滤镜、字幕特效、影片创意设计、配乐增添气氛、输出与刻录视频、分享影片等，</w:t>
            </w:r>
            <w:r>
              <w:rPr>
                <w:rFonts w:ascii="仿宋_GB2312" w:eastAsia="仿宋_GB2312" w:hAnsi="宋体" w:cs="宋体" w:hint="eastAsia"/>
                <w:bCs/>
                <w:szCs w:val="21"/>
              </w:rPr>
              <w:t>最</w:t>
            </w:r>
            <w:r w:rsidRPr="00EA5516">
              <w:rPr>
                <w:rFonts w:ascii="仿宋_GB2312" w:eastAsia="仿宋_GB2312" w:hAnsi="宋体" w:cs="宋体" w:hint="eastAsia"/>
                <w:bCs/>
                <w:szCs w:val="21"/>
              </w:rPr>
              <w:t>后还介绍了</w:t>
            </w:r>
            <w:r>
              <w:rPr>
                <w:rFonts w:ascii="仿宋_GB2312" w:eastAsia="仿宋_GB2312" w:hAnsi="宋体" w:cs="宋体" w:hint="eastAsia"/>
                <w:bCs/>
                <w:szCs w:val="21"/>
              </w:rPr>
              <w:t>绘声绘影新</w:t>
            </w:r>
            <w:r w:rsidRPr="00EA5516">
              <w:rPr>
                <w:rFonts w:ascii="仿宋_GB2312" w:eastAsia="仿宋_GB2312" w:hAnsi="宋体" w:cs="宋体" w:hint="eastAsia"/>
                <w:bCs/>
                <w:szCs w:val="21"/>
              </w:rPr>
              <w:t>增的</w:t>
            </w:r>
            <w:r>
              <w:rPr>
                <w:rFonts w:ascii="仿宋_GB2312" w:eastAsia="仿宋_GB2312" w:hAnsi="宋体" w:cs="宋体" w:hint="eastAsia"/>
                <w:bCs/>
                <w:szCs w:val="21"/>
              </w:rPr>
              <w:t>具有</w:t>
            </w:r>
            <w:r w:rsidRPr="00EA5516">
              <w:rPr>
                <w:rFonts w:ascii="仿宋_GB2312" w:eastAsia="仿宋_GB2312" w:hAnsi="宋体" w:cs="宋体" w:hint="eastAsia"/>
                <w:bCs/>
                <w:szCs w:val="21"/>
              </w:rPr>
              <w:t>话题性的高级功能。</w:t>
            </w:r>
          </w:p>
        </w:tc>
        <w:tc>
          <w:tcPr>
            <w:tcW w:w="1235" w:type="dxa"/>
            <w:vAlign w:val="center"/>
          </w:tcPr>
          <w:p w:rsidR="00EB5CCF" w:rsidRPr="00564CBC" w:rsidRDefault="00EB5CCF" w:rsidP="00B5311B">
            <w:pPr>
              <w:jc w:val="center"/>
              <w:rPr>
                <w:rFonts w:ascii="仿宋_GB2312" w:eastAsia="仿宋_GB2312" w:hAnsi="宋体"/>
                <w:szCs w:val="21"/>
              </w:rPr>
            </w:pPr>
            <w:r w:rsidRPr="00564CBC">
              <w:rPr>
                <w:rFonts w:ascii="仿宋_GB2312" w:eastAsia="仿宋_GB2312" w:hAnsi="宋体" w:hint="eastAsia"/>
                <w:szCs w:val="21"/>
              </w:rPr>
              <w:t>36</w:t>
            </w:r>
          </w:p>
        </w:tc>
      </w:tr>
      <w:tr w:rsidR="00E175E6" w:rsidTr="008B536E">
        <w:trPr>
          <w:jc w:val="center"/>
        </w:trPr>
        <w:tc>
          <w:tcPr>
            <w:tcW w:w="814" w:type="dxa"/>
            <w:vAlign w:val="center"/>
          </w:tcPr>
          <w:p w:rsidR="00E175E6" w:rsidRDefault="00E175E6">
            <w:pPr>
              <w:jc w:val="center"/>
              <w:rPr>
                <w:rFonts w:ascii="仿宋_GB2312" w:eastAsia="仿宋_GB2312" w:hAnsi="宋体" w:cs="宋体"/>
                <w:bCs/>
                <w:szCs w:val="21"/>
              </w:rPr>
            </w:pPr>
            <w:r>
              <w:rPr>
                <w:rFonts w:ascii="仿宋_GB2312" w:eastAsia="仿宋_GB2312" w:hAnsi="宋体" w:cs="宋体" w:hint="eastAsia"/>
                <w:bCs/>
                <w:szCs w:val="21"/>
              </w:rPr>
              <w:t>2</w:t>
            </w:r>
          </w:p>
        </w:tc>
        <w:tc>
          <w:tcPr>
            <w:tcW w:w="2172" w:type="dxa"/>
            <w:vAlign w:val="center"/>
          </w:tcPr>
          <w:p w:rsidR="00E175E6" w:rsidRDefault="00E175E6" w:rsidP="00055C20">
            <w:pPr>
              <w:jc w:val="center"/>
              <w:rPr>
                <w:rFonts w:ascii="仿宋_GB2312" w:eastAsia="仿宋_GB2312" w:hAnsi="宋体" w:cs="宋体"/>
                <w:sz w:val="24"/>
                <w:szCs w:val="24"/>
              </w:rPr>
            </w:pPr>
            <w:r>
              <w:rPr>
                <w:rFonts w:ascii="仿宋_GB2312" w:eastAsia="仿宋_GB2312" w:hAnsi="宋体" w:cs="宋体" w:hint="eastAsia"/>
                <w:sz w:val="24"/>
                <w:szCs w:val="24"/>
              </w:rPr>
              <w:t>三大构成设计</w:t>
            </w:r>
          </w:p>
        </w:tc>
        <w:tc>
          <w:tcPr>
            <w:tcW w:w="4094" w:type="dxa"/>
          </w:tcPr>
          <w:p w:rsidR="00E175E6" w:rsidRDefault="00E175E6" w:rsidP="00055C20">
            <w:pPr>
              <w:snapToGrid w:val="0"/>
              <w:jc w:val="left"/>
              <w:rPr>
                <w:rFonts w:ascii="仿宋_GB2312" w:eastAsia="仿宋_GB2312" w:hAnsi="宋体" w:cs="宋体"/>
                <w:bCs/>
                <w:szCs w:val="21"/>
              </w:rPr>
            </w:pPr>
            <w:r>
              <w:rPr>
                <w:rFonts w:ascii="仿宋_GB2312" w:eastAsia="仿宋_GB2312" w:hAnsi="宋体" w:cs="宋体" w:hint="eastAsia"/>
                <w:bCs/>
                <w:szCs w:val="21"/>
              </w:rPr>
              <w:t>平面构成中的点线面，点线面的设计应用，平面构成的基本形式，色彩基础知识，色彩与光的关系，色彩的三大属性，色彩心理学，色彩对比与混合，半立体构成，立体构成的点线面体。</w:t>
            </w:r>
          </w:p>
        </w:tc>
        <w:tc>
          <w:tcPr>
            <w:tcW w:w="1235" w:type="dxa"/>
            <w:vAlign w:val="center"/>
          </w:tcPr>
          <w:p w:rsidR="00E175E6" w:rsidRDefault="0001429F" w:rsidP="00055C20">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E175E6">
        <w:trPr>
          <w:jc w:val="center"/>
        </w:trPr>
        <w:tc>
          <w:tcPr>
            <w:tcW w:w="814" w:type="dxa"/>
            <w:vAlign w:val="center"/>
          </w:tcPr>
          <w:p w:rsidR="00E175E6" w:rsidRDefault="00E175E6">
            <w:pPr>
              <w:jc w:val="center"/>
              <w:rPr>
                <w:rFonts w:ascii="仿宋_GB2312" w:eastAsia="仿宋_GB2312" w:hAnsi="宋体" w:cs="宋体"/>
                <w:bCs/>
                <w:szCs w:val="21"/>
              </w:rPr>
            </w:pPr>
            <w:r>
              <w:rPr>
                <w:rFonts w:ascii="仿宋_GB2312" w:eastAsia="仿宋_GB2312" w:hAnsi="宋体" w:cs="宋体" w:hint="eastAsia"/>
                <w:bCs/>
                <w:szCs w:val="21"/>
              </w:rPr>
              <w:t>3</w:t>
            </w:r>
          </w:p>
        </w:tc>
        <w:tc>
          <w:tcPr>
            <w:tcW w:w="2172" w:type="dxa"/>
            <w:vAlign w:val="center"/>
          </w:tcPr>
          <w:p w:rsidR="00E175E6" w:rsidRDefault="00E175E6" w:rsidP="00055C20">
            <w:pPr>
              <w:jc w:val="center"/>
              <w:rPr>
                <w:rFonts w:ascii="仿宋_GB2312" w:eastAsia="仿宋_GB2312" w:hAnsi="宋体" w:cs="宋体"/>
                <w:bCs/>
                <w:szCs w:val="21"/>
              </w:rPr>
            </w:pPr>
            <w:r>
              <w:rPr>
                <w:rFonts w:ascii="仿宋_GB2312" w:eastAsia="仿宋_GB2312" w:hAnsi="宋体" w:cs="宋体" w:hint="eastAsia"/>
                <w:bCs/>
                <w:szCs w:val="21"/>
              </w:rPr>
              <w:t>CorelDRAW</w:t>
            </w:r>
          </w:p>
        </w:tc>
        <w:tc>
          <w:tcPr>
            <w:tcW w:w="4094" w:type="dxa"/>
            <w:vAlign w:val="center"/>
          </w:tcPr>
          <w:p w:rsidR="00E175E6" w:rsidRDefault="00E175E6" w:rsidP="00055C20">
            <w:pPr>
              <w:jc w:val="left"/>
              <w:rPr>
                <w:rFonts w:ascii="仿宋_GB2312" w:eastAsia="仿宋_GB2312" w:hAnsi="宋体" w:cs="宋体"/>
                <w:bCs/>
                <w:szCs w:val="21"/>
              </w:rPr>
            </w:pPr>
            <w:r>
              <w:rPr>
                <w:rFonts w:ascii="仿宋_GB2312" w:eastAsia="仿宋_GB2312" w:hAnsi="宋体" w:cs="宋体" w:hint="eastAsia"/>
                <w:bCs/>
                <w:szCs w:val="21"/>
              </w:rPr>
              <w:t>包括矢量图形的绘制方法、排列组合对象、编辑文本、编辑绘图、布尔运算、特殊效果应用。</w:t>
            </w:r>
          </w:p>
        </w:tc>
        <w:tc>
          <w:tcPr>
            <w:tcW w:w="1235" w:type="dxa"/>
            <w:vAlign w:val="center"/>
          </w:tcPr>
          <w:p w:rsidR="00E175E6" w:rsidRDefault="0001429F" w:rsidP="00055C20">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E175E6" w:rsidTr="00DB0695">
        <w:trPr>
          <w:jc w:val="center"/>
        </w:trPr>
        <w:tc>
          <w:tcPr>
            <w:tcW w:w="814" w:type="dxa"/>
            <w:vAlign w:val="center"/>
          </w:tcPr>
          <w:p w:rsidR="00E175E6" w:rsidRDefault="00E175E6" w:rsidP="001F2B97">
            <w:pPr>
              <w:jc w:val="center"/>
              <w:rPr>
                <w:rFonts w:ascii="仿宋_GB2312" w:eastAsia="仿宋_GB2312" w:hAnsi="宋体" w:cs="宋体"/>
                <w:bCs/>
                <w:szCs w:val="21"/>
              </w:rPr>
            </w:pPr>
            <w:r>
              <w:rPr>
                <w:rFonts w:ascii="仿宋_GB2312" w:eastAsia="仿宋_GB2312" w:hAnsi="宋体" w:cs="宋体" w:hint="eastAsia"/>
                <w:bCs/>
                <w:szCs w:val="21"/>
              </w:rPr>
              <w:lastRenderedPageBreak/>
              <w:t>4</w:t>
            </w:r>
          </w:p>
        </w:tc>
        <w:tc>
          <w:tcPr>
            <w:tcW w:w="2172" w:type="dxa"/>
            <w:vAlign w:val="center"/>
          </w:tcPr>
          <w:p w:rsidR="00E175E6" w:rsidRDefault="00E175E6" w:rsidP="00055C20">
            <w:pPr>
              <w:jc w:val="center"/>
              <w:rPr>
                <w:rFonts w:ascii="宋体" w:hAnsi="宋体" w:cs="宋体"/>
                <w:color w:val="000000"/>
                <w:kern w:val="0"/>
                <w:szCs w:val="21"/>
                <w:lang/>
              </w:rPr>
            </w:pPr>
            <w:r>
              <w:rPr>
                <w:rFonts w:ascii="宋体" w:hAnsi="宋体" w:cs="宋体" w:hint="eastAsia"/>
                <w:color w:val="000000"/>
                <w:kern w:val="0"/>
                <w:szCs w:val="21"/>
                <w:lang/>
              </w:rPr>
              <w:t>Premiere</w:t>
            </w:r>
          </w:p>
        </w:tc>
        <w:tc>
          <w:tcPr>
            <w:tcW w:w="4094" w:type="dxa"/>
            <w:vAlign w:val="center"/>
          </w:tcPr>
          <w:p w:rsidR="00E175E6" w:rsidRDefault="00E175E6" w:rsidP="00055C20">
            <w:pPr>
              <w:jc w:val="left"/>
              <w:rPr>
                <w:rFonts w:ascii="仿宋_GB2312" w:eastAsia="仿宋_GB2312" w:hAnsi="宋体" w:cs="宋体"/>
                <w:bCs/>
                <w:szCs w:val="21"/>
              </w:rPr>
            </w:pPr>
            <w:r>
              <w:rPr>
                <w:rFonts w:ascii="仿宋_GB2312" w:eastAsia="仿宋_GB2312" w:hAnsi="宋体" w:cs="宋体" w:hint="eastAsia"/>
                <w:bCs/>
                <w:szCs w:val="21"/>
              </w:rPr>
              <w:t>采集、剪辑、调色、美化音频、字幕添加、输出</w:t>
            </w:r>
          </w:p>
        </w:tc>
        <w:tc>
          <w:tcPr>
            <w:tcW w:w="1235" w:type="dxa"/>
            <w:vAlign w:val="center"/>
          </w:tcPr>
          <w:p w:rsidR="00E175E6" w:rsidRDefault="00E175E6" w:rsidP="00055C20">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E175E6" w:rsidTr="00DB0695">
        <w:trPr>
          <w:jc w:val="center"/>
        </w:trPr>
        <w:tc>
          <w:tcPr>
            <w:tcW w:w="814" w:type="dxa"/>
            <w:vAlign w:val="center"/>
          </w:tcPr>
          <w:p w:rsidR="00E175E6" w:rsidRDefault="00E175E6" w:rsidP="001F2B97">
            <w:pPr>
              <w:jc w:val="center"/>
              <w:rPr>
                <w:rFonts w:ascii="仿宋_GB2312" w:eastAsia="仿宋_GB2312" w:hAnsi="宋体" w:cs="宋体"/>
                <w:bCs/>
                <w:szCs w:val="21"/>
              </w:rPr>
            </w:pPr>
            <w:r>
              <w:rPr>
                <w:rFonts w:ascii="仿宋_GB2312" w:eastAsia="仿宋_GB2312" w:hAnsi="宋体" w:cs="宋体" w:hint="eastAsia"/>
                <w:bCs/>
                <w:szCs w:val="21"/>
              </w:rPr>
              <w:t>5</w:t>
            </w:r>
          </w:p>
        </w:tc>
        <w:tc>
          <w:tcPr>
            <w:tcW w:w="2172" w:type="dxa"/>
            <w:vAlign w:val="center"/>
          </w:tcPr>
          <w:p w:rsidR="00E175E6" w:rsidRDefault="00E175E6" w:rsidP="00055C20">
            <w:pPr>
              <w:jc w:val="center"/>
              <w:rPr>
                <w:rFonts w:ascii="仿宋_GB2312" w:eastAsia="仿宋_GB2312" w:hAnsi="宋体" w:cs="宋体"/>
                <w:bCs/>
                <w:szCs w:val="21"/>
              </w:rPr>
            </w:pPr>
            <w:r>
              <w:rPr>
                <w:rFonts w:ascii="宋体" w:hAnsi="宋体" w:cs="宋体" w:hint="eastAsia"/>
                <w:color w:val="000000"/>
                <w:kern w:val="0"/>
                <w:szCs w:val="21"/>
                <w:lang/>
              </w:rPr>
              <w:t>After Effects</w:t>
            </w:r>
          </w:p>
        </w:tc>
        <w:tc>
          <w:tcPr>
            <w:tcW w:w="4094" w:type="dxa"/>
            <w:vAlign w:val="center"/>
          </w:tcPr>
          <w:p w:rsidR="00E175E6" w:rsidRDefault="00E175E6" w:rsidP="00055C20">
            <w:pPr>
              <w:jc w:val="left"/>
              <w:rPr>
                <w:rFonts w:ascii="仿宋_GB2312" w:eastAsia="仿宋_GB2312" w:hAnsi="宋体" w:cs="宋体"/>
                <w:bCs/>
                <w:szCs w:val="21"/>
              </w:rPr>
            </w:pPr>
            <w:r>
              <w:rPr>
                <w:rFonts w:ascii="仿宋_GB2312" w:eastAsia="仿宋_GB2312" w:hAnsi="宋体" w:cs="宋体"/>
                <w:bCs/>
                <w:szCs w:val="21"/>
              </w:rPr>
              <w:t>文字特效、粒子特效、光效、仿真特效、调色技法以及高级特效</w:t>
            </w:r>
          </w:p>
        </w:tc>
        <w:tc>
          <w:tcPr>
            <w:tcW w:w="1235" w:type="dxa"/>
            <w:vAlign w:val="center"/>
          </w:tcPr>
          <w:p w:rsidR="00E175E6" w:rsidRDefault="00E175E6" w:rsidP="00055C20">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01429F" w:rsidTr="00B5311B">
        <w:trPr>
          <w:jc w:val="center"/>
        </w:trPr>
        <w:tc>
          <w:tcPr>
            <w:tcW w:w="814" w:type="dxa"/>
            <w:vAlign w:val="center"/>
          </w:tcPr>
          <w:p w:rsidR="0001429F" w:rsidRDefault="0001429F">
            <w:pPr>
              <w:jc w:val="center"/>
              <w:rPr>
                <w:rFonts w:ascii="仿宋_GB2312" w:eastAsia="仿宋_GB2312" w:hAnsi="宋体" w:cs="宋体"/>
                <w:bCs/>
                <w:szCs w:val="21"/>
              </w:rPr>
            </w:pPr>
            <w:r>
              <w:rPr>
                <w:rFonts w:ascii="仿宋_GB2312" w:eastAsia="仿宋_GB2312" w:hAnsi="宋体" w:cs="宋体" w:hint="eastAsia"/>
                <w:bCs/>
                <w:szCs w:val="21"/>
              </w:rPr>
              <w:t>6</w:t>
            </w:r>
          </w:p>
        </w:tc>
        <w:tc>
          <w:tcPr>
            <w:tcW w:w="2172" w:type="dxa"/>
            <w:vAlign w:val="center"/>
          </w:tcPr>
          <w:p w:rsidR="0001429F" w:rsidRDefault="0001429F" w:rsidP="00055C20">
            <w:pPr>
              <w:jc w:val="center"/>
              <w:rPr>
                <w:rFonts w:ascii="仿宋_GB2312" w:eastAsia="仿宋_GB2312" w:hAnsi="宋体" w:cs="宋体"/>
                <w:sz w:val="24"/>
                <w:szCs w:val="24"/>
              </w:rPr>
            </w:pPr>
            <w:r>
              <w:rPr>
                <w:rFonts w:ascii="仿宋_GB2312" w:eastAsia="仿宋_GB2312" w:hAnsi="宋体" w:cs="宋体" w:hint="eastAsia"/>
                <w:sz w:val="24"/>
                <w:szCs w:val="24"/>
              </w:rPr>
              <w:t>手绘插画</w:t>
            </w:r>
          </w:p>
        </w:tc>
        <w:tc>
          <w:tcPr>
            <w:tcW w:w="4094" w:type="dxa"/>
          </w:tcPr>
          <w:p w:rsidR="0001429F" w:rsidRDefault="0001429F" w:rsidP="00055C20">
            <w:pPr>
              <w:snapToGrid w:val="0"/>
              <w:jc w:val="left"/>
              <w:rPr>
                <w:rFonts w:ascii="仿宋_GB2312" w:eastAsia="仿宋_GB2312" w:hAnsi="宋体" w:cs="宋体"/>
                <w:bCs/>
                <w:szCs w:val="21"/>
              </w:rPr>
            </w:pPr>
            <w:r>
              <w:rPr>
                <w:rFonts w:ascii="仿宋_GB2312" w:eastAsia="仿宋_GB2312" w:hAnsi="宋体" w:cs="宋体" w:hint="eastAsia"/>
                <w:bCs/>
                <w:szCs w:val="21"/>
              </w:rPr>
              <w:t>线条训练、加动画训练、速度的设计、动画的时间把握、物体的运动规律、写实造型设计、拟人造型设计、写意造型设计等内容</w:t>
            </w:r>
          </w:p>
        </w:tc>
        <w:tc>
          <w:tcPr>
            <w:tcW w:w="1235" w:type="dxa"/>
            <w:vAlign w:val="center"/>
          </w:tcPr>
          <w:p w:rsidR="0001429F" w:rsidRDefault="0001429F" w:rsidP="00055C20">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01429F" w:rsidTr="00B5311B">
        <w:trPr>
          <w:jc w:val="center"/>
        </w:trPr>
        <w:tc>
          <w:tcPr>
            <w:tcW w:w="814" w:type="dxa"/>
            <w:vAlign w:val="center"/>
          </w:tcPr>
          <w:p w:rsidR="0001429F" w:rsidRDefault="0001429F">
            <w:pPr>
              <w:jc w:val="center"/>
              <w:rPr>
                <w:rFonts w:ascii="仿宋_GB2312" w:eastAsia="仿宋_GB2312" w:hAnsi="宋体" w:cs="宋体"/>
                <w:bCs/>
                <w:szCs w:val="21"/>
              </w:rPr>
            </w:pPr>
            <w:r>
              <w:rPr>
                <w:rFonts w:ascii="仿宋_GB2312" w:eastAsia="仿宋_GB2312" w:hAnsi="宋体" w:cs="宋体" w:hint="eastAsia"/>
                <w:bCs/>
                <w:szCs w:val="21"/>
              </w:rPr>
              <w:t>7</w:t>
            </w:r>
          </w:p>
        </w:tc>
        <w:tc>
          <w:tcPr>
            <w:tcW w:w="2172" w:type="dxa"/>
            <w:vAlign w:val="center"/>
          </w:tcPr>
          <w:p w:rsidR="0001429F" w:rsidRDefault="0001429F" w:rsidP="001F2B97">
            <w:pPr>
              <w:jc w:val="center"/>
              <w:rPr>
                <w:rFonts w:ascii="仿宋_GB2312" w:eastAsia="仿宋_GB2312" w:hAnsi="宋体" w:cs="宋体"/>
                <w:sz w:val="24"/>
                <w:szCs w:val="24"/>
              </w:rPr>
            </w:pPr>
            <w:r>
              <w:rPr>
                <w:rFonts w:ascii="仿宋_GB2312" w:eastAsia="仿宋_GB2312" w:hAnsi="宋体" w:cs="宋体" w:hint="eastAsia"/>
                <w:kern w:val="0"/>
                <w:sz w:val="20"/>
                <w:lang/>
              </w:rPr>
              <w:t>版式设计</w:t>
            </w:r>
          </w:p>
        </w:tc>
        <w:tc>
          <w:tcPr>
            <w:tcW w:w="4094" w:type="dxa"/>
          </w:tcPr>
          <w:p w:rsidR="0001429F" w:rsidRDefault="0001429F" w:rsidP="001F2B97">
            <w:pPr>
              <w:snapToGrid w:val="0"/>
              <w:jc w:val="left"/>
              <w:rPr>
                <w:rFonts w:ascii="仿宋_GB2312" w:eastAsia="仿宋_GB2312" w:hAnsi="宋体" w:cs="宋体"/>
                <w:bCs/>
                <w:szCs w:val="21"/>
              </w:rPr>
            </w:pPr>
            <w:r>
              <w:rPr>
                <w:rFonts w:ascii="仿宋_GB2312" w:eastAsia="仿宋_GB2312" w:hAnsi="宋体" w:cs="宋体" w:hint="eastAsia"/>
                <w:bCs/>
                <w:szCs w:val="21"/>
              </w:rPr>
              <w:t>版式设计基础，文字组设计，版式设计中的构成要素（点线面），网格系统的应用，版式中视觉传达要素（文字、图形、色彩），版式设计形式原理，版式设计基本类型，版式设计综合应用。</w:t>
            </w:r>
          </w:p>
        </w:tc>
        <w:tc>
          <w:tcPr>
            <w:tcW w:w="1235" w:type="dxa"/>
            <w:vAlign w:val="center"/>
          </w:tcPr>
          <w:p w:rsidR="0001429F" w:rsidRDefault="00E60B24" w:rsidP="001F2B97">
            <w:pPr>
              <w:jc w:val="center"/>
              <w:rPr>
                <w:rFonts w:ascii="仿宋_GB2312" w:eastAsia="仿宋_GB2312" w:hAnsi="宋体" w:cs="宋体"/>
                <w:bCs/>
                <w:szCs w:val="21"/>
              </w:rPr>
            </w:pPr>
            <w:r>
              <w:rPr>
                <w:rFonts w:ascii="仿宋_GB2312" w:eastAsia="仿宋_GB2312" w:hAnsi="宋体" w:cs="宋体" w:hint="eastAsia"/>
                <w:bCs/>
                <w:szCs w:val="21"/>
              </w:rPr>
              <w:t>108</w:t>
            </w:r>
          </w:p>
        </w:tc>
      </w:tr>
      <w:tr w:rsidR="0001429F" w:rsidTr="00B5311B">
        <w:trPr>
          <w:jc w:val="center"/>
        </w:trPr>
        <w:tc>
          <w:tcPr>
            <w:tcW w:w="814" w:type="dxa"/>
            <w:vAlign w:val="center"/>
          </w:tcPr>
          <w:p w:rsidR="0001429F" w:rsidRDefault="0001429F">
            <w:pPr>
              <w:jc w:val="center"/>
              <w:rPr>
                <w:rFonts w:ascii="仿宋_GB2312" w:eastAsia="仿宋_GB2312" w:hAnsi="宋体" w:cs="宋体"/>
                <w:bCs/>
                <w:szCs w:val="21"/>
              </w:rPr>
            </w:pPr>
            <w:r>
              <w:rPr>
                <w:rFonts w:ascii="仿宋_GB2312" w:eastAsia="仿宋_GB2312" w:hAnsi="宋体" w:cs="宋体" w:hint="eastAsia"/>
                <w:bCs/>
                <w:szCs w:val="21"/>
              </w:rPr>
              <w:t>8</w:t>
            </w:r>
          </w:p>
        </w:tc>
        <w:tc>
          <w:tcPr>
            <w:tcW w:w="2172" w:type="dxa"/>
            <w:vAlign w:val="center"/>
          </w:tcPr>
          <w:p w:rsidR="0001429F" w:rsidRDefault="0001429F" w:rsidP="001F2B97">
            <w:pPr>
              <w:jc w:val="center"/>
              <w:rPr>
                <w:rFonts w:ascii="仿宋_GB2312" w:eastAsia="仿宋_GB2312" w:hAnsi="Arial" w:cs="Arial"/>
                <w:sz w:val="24"/>
                <w:szCs w:val="24"/>
              </w:rPr>
            </w:pPr>
            <w:r>
              <w:rPr>
                <w:rFonts w:ascii="仿宋_GB2312" w:eastAsia="仿宋_GB2312" w:hAnsi="Arial" w:cs="Arial" w:hint="eastAsia"/>
                <w:sz w:val="24"/>
                <w:szCs w:val="24"/>
              </w:rPr>
              <w:t>包装设计</w:t>
            </w:r>
          </w:p>
        </w:tc>
        <w:tc>
          <w:tcPr>
            <w:tcW w:w="4094" w:type="dxa"/>
          </w:tcPr>
          <w:p w:rsidR="0001429F" w:rsidRDefault="0001429F" w:rsidP="001F2B97">
            <w:pPr>
              <w:snapToGrid w:val="0"/>
              <w:jc w:val="left"/>
              <w:rPr>
                <w:rFonts w:ascii="仿宋_GB2312" w:eastAsia="仿宋_GB2312" w:hAnsi="宋体" w:cs="宋体"/>
                <w:bCs/>
                <w:szCs w:val="21"/>
              </w:rPr>
            </w:pPr>
            <w:r>
              <w:rPr>
                <w:rFonts w:ascii="仿宋_GB2312" w:eastAsia="仿宋_GB2312" w:hAnsi="宋体" w:cs="宋体" w:hint="eastAsia"/>
                <w:bCs/>
                <w:szCs w:val="21"/>
              </w:rPr>
              <w:t>掌握平面包装设计、广告艺术设计领域的专业知识及专业技能，能够独立完成一件产品的造型，包装结构、包装装潢等一系列的设计，创造出一件产品相对完整的运输、销售体系，适应包装设计、广告艺术设计、企业企划(营销)设计岗位的需要。</w:t>
            </w:r>
          </w:p>
        </w:tc>
        <w:tc>
          <w:tcPr>
            <w:tcW w:w="1235" w:type="dxa"/>
            <w:vAlign w:val="center"/>
          </w:tcPr>
          <w:p w:rsidR="0001429F" w:rsidRDefault="0001429F" w:rsidP="001F2B97">
            <w:pPr>
              <w:jc w:val="center"/>
              <w:rPr>
                <w:rFonts w:ascii="仿宋_GB2312" w:eastAsia="仿宋_GB2312" w:hAnsi="宋体" w:cs="宋体"/>
                <w:bCs/>
                <w:szCs w:val="21"/>
              </w:rPr>
            </w:pPr>
            <w:r>
              <w:rPr>
                <w:rFonts w:ascii="仿宋_GB2312" w:eastAsia="仿宋_GB2312" w:hAnsi="宋体" w:cs="宋体" w:hint="eastAsia"/>
                <w:bCs/>
                <w:szCs w:val="21"/>
              </w:rPr>
              <w:t>108</w:t>
            </w:r>
          </w:p>
        </w:tc>
      </w:tr>
      <w:tr w:rsidR="0001429F" w:rsidTr="00AB05C8">
        <w:trPr>
          <w:jc w:val="center"/>
        </w:trPr>
        <w:tc>
          <w:tcPr>
            <w:tcW w:w="814" w:type="dxa"/>
            <w:vAlign w:val="center"/>
          </w:tcPr>
          <w:p w:rsidR="0001429F" w:rsidRDefault="0001429F">
            <w:pPr>
              <w:jc w:val="center"/>
              <w:rPr>
                <w:rFonts w:ascii="仿宋_GB2312" w:eastAsia="仿宋_GB2312" w:hAnsi="宋体" w:cs="宋体"/>
                <w:bCs/>
                <w:szCs w:val="21"/>
              </w:rPr>
            </w:pPr>
            <w:r>
              <w:rPr>
                <w:rFonts w:ascii="仿宋_GB2312" w:eastAsia="仿宋_GB2312" w:hAnsi="宋体" w:cs="宋体" w:hint="eastAsia"/>
                <w:bCs/>
                <w:szCs w:val="21"/>
              </w:rPr>
              <w:t>9</w:t>
            </w:r>
          </w:p>
        </w:tc>
        <w:tc>
          <w:tcPr>
            <w:tcW w:w="2172" w:type="dxa"/>
            <w:vAlign w:val="center"/>
          </w:tcPr>
          <w:p w:rsidR="0001429F" w:rsidRDefault="0001429F" w:rsidP="001F2B97">
            <w:pPr>
              <w:jc w:val="center"/>
              <w:rPr>
                <w:rFonts w:ascii="仿宋_GB2312" w:eastAsia="仿宋_GB2312" w:hAnsi="Arial" w:cs="Arial"/>
                <w:sz w:val="24"/>
                <w:szCs w:val="24"/>
              </w:rPr>
            </w:pPr>
            <w:r>
              <w:rPr>
                <w:rFonts w:ascii="仿宋_GB2312" w:eastAsia="仿宋_GB2312" w:hAnsi="Arial" w:cs="Arial" w:hint="eastAsia"/>
                <w:sz w:val="24"/>
                <w:szCs w:val="24"/>
              </w:rPr>
              <w:t>品牌形象设计</w:t>
            </w:r>
          </w:p>
        </w:tc>
        <w:tc>
          <w:tcPr>
            <w:tcW w:w="4094" w:type="dxa"/>
          </w:tcPr>
          <w:p w:rsidR="0001429F" w:rsidRDefault="0001429F" w:rsidP="001F2B97">
            <w:pPr>
              <w:snapToGrid w:val="0"/>
              <w:jc w:val="left"/>
              <w:rPr>
                <w:rFonts w:ascii="仿宋_GB2312" w:eastAsia="仿宋_GB2312" w:hAnsi="宋体" w:cs="宋体"/>
                <w:bCs/>
                <w:szCs w:val="21"/>
              </w:rPr>
            </w:pPr>
            <w:r>
              <w:rPr>
                <w:rFonts w:ascii="仿宋_GB2312" w:eastAsia="仿宋_GB2312" w:hAnsi="宋体" w:cs="宋体" w:hint="eastAsia"/>
                <w:bCs/>
                <w:szCs w:val="21"/>
              </w:rPr>
              <w:t>品牌解读及定义、品牌符号化、品牌符号的导入和品牌符号沟通系统的管理及适应调整四个过程，它的任务就是通过美善的符号沟通帮助受众储存和提取品牌印记。</w:t>
            </w:r>
          </w:p>
        </w:tc>
        <w:tc>
          <w:tcPr>
            <w:tcW w:w="1235" w:type="dxa"/>
            <w:vAlign w:val="center"/>
          </w:tcPr>
          <w:p w:rsidR="0001429F" w:rsidRDefault="00E60B24" w:rsidP="001F2B97">
            <w:pPr>
              <w:jc w:val="center"/>
              <w:rPr>
                <w:rFonts w:ascii="仿宋_GB2312" w:eastAsia="仿宋_GB2312" w:hAnsi="宋体" w:cs="宋体"/>
                <w:bCs/>
                <w:szCs w:val="21"/>
              </w:rPr>
            </w:pPr>
            <w:r>
              <w:rPr>
                <w:rFonts w:ascii="仿宋_GB2312" w:eastAsia="仿宋_GB2312" w:hAnsi="宋体" w:cs="宋体" w:hint="eastAsia"/>
                <w:bCs/>
                <w:szCs w:val="21"/>
              </w:rPr>
              <w:t>72</w:t>
            </w:r>
          </w:p>
        </w:tc>
      </w:tr>
    </w:tbl>
    <w:p w:rsidR="005E7BDB" w:rsidRPr="000E293D" w:rsidRDefault="005E7BDB"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（三）</w:t>
      </w:r>
      <w:r w:rsidRPr="000E293D">
        <w:rPr>
          <w:rFonts w:ascii="仿宋_GB2312" w:eastAsia="仿宋_GB2312" w:hAnsi="宋体" w:cs="宋体" w:hint="eastAsia"/>
          <w:b/>
          <w:bCs/>
          <w:sz w:val="24"/>
          <w:szCs w:val="24"/>
        </w:rPr>
        <w:t>专业</w:t>
      </w:r>
      <w:r>
        <w:rPr>
          <w:rFonts w:ascii="仿宋_GB2312" w:eastAsia="仿宋_GB2312" w:hAnsi="宋体" w:cs="宋体" w:hint="eastAsia"/>
          <w:b/>
          <w:bCs/>
          <w:sz w:val="24"/>
          <w:szCs w:val="24"/>
        </w:rPr>
        <w:t>核心课</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37"/>
        <w:gridCol w:w="4003"/>
        <w:gridCol w:w="1440"/>
      </w:tblGrid>
      <w:tr w:rsidR="001306A9">
        <w:trPr>
          <w:trHeight w:val="457"/>
          <w:jc w:val="center"/>
        </w:trPr>
        <w:tc>
          <w:tcPr>
            <w:tcW w:w="900"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序号</w:t>
            </w:r>
          </w:p>
        </w:tc>
        <w:tc>
          <w:tcPr>
            <w:tcW w:w="1937"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课程名称</w:t>
            </w:r>
          </w:p>
        </w:tc>
        <w:tc>
          <w:tcPr>
            <w:tcW w:w="4003"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主要教学内容和要求</w:t>
            </w:r>
          </w:p>
        </w:tc>
        <w:tc>
          <w:tcPr>
            <w:tcW w:w="1440" w:type="dxa"/>
            <w:vAlign w:val="center"/>
          </w:tcPr>
          <w:p w:rsidR="001306A9" w:rsidRDefault="00E02CE8">
            <w:pPr>
              <w:jc w:val="center"/>
              <w:rPr>
                <w:rFonts w:ascii="仿宋_GB2312" w:eastAsia="仿宋_GB2312" w:hAnsi="宋体" w:cs="宋体"/>
                <w:b/>
                <w:bCs/>
                <w:sz w:val="24"/>
                <w:szCs w:val="24"/>
              </w:rPr>
            </w:pPr>
            <w:r>
              <w:rPr>
                <w:rFonts w:ascii="仿宋_GB2312" w:eastAsia="仿宋_GB2312" w:hAnsi="宋体" w:cs="宋体" w:hint="eastAsia"/>
                <w:b/>
                <w:bCs/>
                <w:sz w:val="24"/>
                <w:szCs w:val="24"/>
              </w:rPr>
              <w:t>参考学时</w:t>
            </w:r>
          </w:p>
        </w:tc>
      </w:tr>
      <w:tr w:rsidR="00EC2708">
        <w:trPr>
          <w:trHeight w:val="720"/>
          <w:jc w:val="center"/>
        </w:trPr>
        <w:tc>
          <w:tcPr>
            <w:tcW w:w="900" w:type="dxa"/>
            <w:vAlign w:val="center"/>
          </w:tcPr>
          <w:p w:rsidR="00EC2708" w:rsidRDefault="00633659">
            <w:pPr>
              <w:jc w:val="center"/>
              <w:rPr>
                <w:rFonts w:ascii="仿宋_GB2312" w:eastAsia="仿宋_GB2312" w:hAnsi="宋体" w:cs="宋体"/>
                <w:bCs/>
                <w:szCs w:val="21"/>
              </w:rPr>
            </w:pPr>
            <w:r>
              <w:rPr>
                <w:rFonts w:ascii="仿宋_GB2312" w:eastAsia="仿宋_GB2312" w:hAnsi="宋体" w:cs="宋体" w:hint="eastAsia"/>
                <w:bCs/>
                <w:szCs w:val="21"/>
              </w:rPr>
              <w:t>1</w:t>
            </w:r>
          </w:p>
        </w:tc>
        <w:tc>
          <w:tcPr>
            <w:tcW w:w="1937" w:type="dxa"/>
            <w:vAlign w:val="center"/>
          </w:tcPr>
          <w:p w:rsidR="00EC2708" w:rsidRPr="001823D3" w:rsidRDefault="00EC2708" w:rsidP="001F2B97">
            <w:pPr>
              <w:jc w:val="center"/>
              <w:rPr>
                <w:rFonts w:ascii="仿宋" w:eastAsia="仿宋" w:hAnsi="仿宋" w:cs="宋体"/>
                <w:bCs/>
                <w:szCs w:val="21"/>
              </w:rPr>
            </w:pPr>
            <w:r w:rsidRPr="001823D3">
              <w:rPr>
                <w:rFonts w:ascii="仿宋" w:eastAsia="仿宋" w:hAnsi="仿宋" w:cs="宋体" w:hint="eastAsia"/>
                <w:bCs/>
                <w:szCs w:val="21"/>
              </w:rPr>
              <w:t>计算机组装与维护</w:t>
            </w:r>
          </w:p>
        </w:tc>
        <w:tc>
          <w:tcPr>
            <w:tcW w:w="4003" w:type="dxa"/>
          </w:tcPr>
          <w:p w:rsidR="00EC2708" w:rsidRPr="001823D3" w:rsidRDefault="00EC2708" w:rsidP="001F2B97">
            <w:pPr>
              <w:snapToGrid w:val="0"/>
              <w:jc w:val="left"/>
              <w:rPr>
                <w:rFonts w:ascii="仿宋" w:eastAsia="仿宋" w:hAnsi="仿宋" w:cs="宋体"/>
                <w:bCs/>
                <w:szCs w:val="21"/>
              </w:rPr>
            </w:pPr>
            <w:r w:rsidRPr="001823D3">
              <w:rPr>
                <w:rFonts w:ascii="仿宋" w:eastAsia="仿宋" w:hAnsi="仿宋" w:cs="宋体" w:hint="eastAsia"/>
                <w:bCs/>
                <w:szCs w:val="21"/>
              </w:rPr>
              <w:t>1.PC的安装与维护；</w:t>
            </w:r>
          </w:p>
          <w:p w:rsidR="00EC2708" w:rsidRPr="001823D3" w:rsidRDefault="00EC2708" w:rsidP="001F2B97">
            <w:pPr>
              <w:snapToGrid w:val="0"/>
              <w:jc w:val="left"/>
              <w:rPr>
                <w:rFonts w:ascii="仿宋" w:eastAsia="仿宋" w:hAnsi="仿宋" w:cs="宋体"/>
                <w:bCs/>
                <w:szCs w:val="21"/>
              </w:rPr>
            </w:pPr>
            <w:r w:rsidRPr="001823D3">
              <w:rPr>
                <w:rFonts w:ascii="仿宋" w:eastAsia="仿宋" w:hAnsi="仿宋" w:cs="宋体" w:hint="eastAsia"/>
                <w:bCs/>
                <w:szCs w:val="21"/>
              </w:rPr>
              <w:t>2.PC硬件的更新与维护；</w:t>
            </w:r>
          </w:p>
          <w:p w:rsidR="00EC2708" w:rsidRPr="001823D3" w:rsidRDefault="00EC2708" w:rsidP="001F2B97">
            <w:pPr>
              <w:snapToGrid w:val="0"/>
              <w:jc w:val="left"/>
              <w:rPr>
                <w:rFonts w:ascii="仿宋" w:eastAsia="仿宋" w:hAnsi="仿宋" w:cs="宋体"/>
                <w:bCs/>
                <w:szCs w:val="21"/>
              </w:rPr>
            </w:pPr>
            <w:r w:rsidRPr="001823D3">
              <w:rPr>
                <w:rFonts w:ascii="仿宋" w:eastAsia="仿宋" w:hAnsi="仿宋" w:cs="宋体" w:hint="eastAsia"/>
                <w:bCs/>
                <w:szCs w:val="21"/>
              </w:rPr>
              <w:t>3.操作系统的安装、配置与维护；</w:t>
            </w:r>
          </w:p>
          <w:p w:rsidR="00EC2708" w:rsidRPr="001823D3" w:rsidRDefault="00EC2708" w:rsidP="001F2B97">
            <w:pPr>
              <w:snapToGrid w:val="0"/>
              <w:jc w:val="left"/>
              <w:rPr>
                <w:rFonts w:ascii="仿宋" w:eastAsia="仿宋" w:hAnsi="仿宋" w:cs="宋体"/>
                <w:bCs/>
                <w:szCs w:val="21"/>
              </w:rPr>
            </w:pPr>
            <w:r>
              <w:rPr>
                <w:rFonts w:ascii="仿宋" w:eastAsia="仿宋" w:hAnsi="仿宋" w:cs="宋体" w:hint="eastAsia"/>
                <w:bCs/>
                <w:szCs w:val="21"/>
              </w:rPr>
              <w:t>4</w:t>
            </w:r>
            <w:r w:rsidRPr="001823D3">
              <w:rPr>
                <w:rFonts w:ascii="仿宋" w:eastAsia="仿宋" w:hAnsi="仿宋" w:cs="宋体" w:hint="eastAsia"/>
                <w:bCs/>
                <w:szCs w:val="21"/>
              </w:rPr>
              <w:t>.数据库的安装、配置与维护；</w:t>
            </w:r>
          </w:p>
          <w:p w:rsidR="00EC2708" w:rsidRPr="001823D3" w:rsidRDefault="00EC2708" w:rsidP="001F2B97">
            <w:pPr>
              <w:snapToGrid w:val="0"/>
              <w:jc w:val="left"/>
              <w:rPr>
                <w:rFonts w:ascii="仿宋" w:eastAsia="仿宋" w:hAnsi="仿宋" w:cs="宋体"/>
                <w:bCs/>
                <w:szCs w:val="21"/>
              </w:rPr>
            </w:pPr>
            <w:r>
              <w:rPr>
                <w:rFonts w:ascii="仿宋" w:eastAsia="仿宋" w:hAnsi="仿宋" w:cs="宋体" w:hint="eastAsia"/>
                <w:bCs/>
                <w:szCs w:val="21"/>
              </w:rPr>
              <w:t>5</w:t>
            </w:r>
            <w:r w:rsidRPr="001823D3">
              <w:rPr>
                <w:rFonts w:ascii="仿宋" w:eastAsia="仿宋" w:hAnsi="仿宋" w:cs="宋体" w:hint="eastAsia"/>
                <w:bCs/>
                <w:szCs w:val="21"/>
              </w:rPr>
              <w:t>.常用软件的安装和维护；</w:t>
            </w:r>
          </w:p>
          <w:p w:rsidR="00EC2708" w:rsidRPr="001823D3" w:rsidRDefault="00EC2708" w:rsidP="001F2B97">
            <w:pPr>
              <w:snapToGrid w:val="0"/>
              <w:jc w:val="left"/>
              <w:rPr>
                <w:rFonts w:ascii="仿宋" w:eastAsia="仿宋" w:hAnsi="仿宋" w:cs="宋体"/>
                <w:bCs/>
                <w:szCs w:val="21"/>
              </w:rPr>
            </w:pPr>
            <w:r>
              <w:rPr>
                <w:rFonts w:ascii="仿宋" w:eastAsia="仿宋" w:hAnsi="仿宋" w:cs="宋体" w:hint="eastAsia"/>
                <w:bCs/>
                <w:szCs w:val="21"/>
              </w:rPr>
              <w:t>6</w:t>
            </w:r>
            <w:r w:rsidRPr="001823D3">
              <w:rPr>
                <w:rFonts w:ascii="仿宋" w:eastAsia="仿宋" w:hAnsi="仿宋" w:cs="宋体" w:hint="eastAsia"/>
                <w:bCs/>
                <w:szCs w:val="21"/>
              </w:rPr>
              <w:t>.系统备份和恢复；</w:t>
            </w:r>
          </w:p>
          <w:p w:rsidR="00EC2708" w:rsidRPr="001823D3" w:rsidRDefault="00EC2708" w:rsidP="001F2B97">
            <w:pPr>
              <w:snapToGrid w:val="0"/>
              <w:jc w:val="left"/>
              <w:rPr>
                <w:rFonts w:ascii="仿宋" w:eastAsia="仿宋" w:hAnsi="仿宋" w:cs="宋体"/>
                <w:bCs/>
                <w:szCs w:val="21"/>
              </w:rPr>
            </w:pPr>
            <w:r>
              <w:rPr>
                <w:rFonts w:ascii="仿宋" w:eastAsia="仿宋" w:hAnsi="仿宋" w:cs="宋体" w:hint="eastAsia"/>
                <w:bCs/>
                <w:szCs w:val="21"/>
              </w:rPr>
              <w:t>7</w:t>
            </w:r>
            <w:r w:rsidRPr="001823D3">
              <w:rPr>
                <w:rFonts w:ascii="仿宋" w:eastAsia="仿宋" w:hAnsi="仿宋" w:cs="宋体" w:hint="eastAsia"/>
                <w:bCs/>
                <w:szCs w:val="21"/>
              </w:rPr>
              <w:t>.重要数据备份和恢复；</w:t>
            </w:r>
          </w:p>
          <w:p w:rsidR="00EC2708" w:rsidRPr="001823D3" w:rsidRDefault="00EC2708" w:rsidP="001F2B97">
            <w:pPr>
              <w:snapToGrid w:val="0"/>
              <w:jc w:val="left"/>
              <w:rPr>
                <w:rFonts w:ascii="仿宋" w:eastAsia="仿宋" w:hAnsi="仿宋" w:cs="宋体"/>
                <w:bCs/>
                <w:szCs w:val="21"/>
              </w:rPr>
            </w:pPr>
            <w:r>
              <w:rPr>
                <w:rFonts w:ascii="仿宋" w:eastAsia="仿宋" w:hAnsi="仿宋" w:cs="宋体" w:hint="eastAsia"/>
                <w:bCs/>
                <w:szCs w:val="21"/>
              </w:rPr>
              <w:t>8</w:t>
            </w:r>
            <w:r w:rsidRPr="001823D3">
              <w:rPr>
                <w:rFonts w:ascii="仿宋" w:eastAsia="仿宋" w:hAnsi="仿宋" w:cs="宋体" w:hint="eastAsia"/>
                <w:bCs/>
                <w:szCs w:val="21"/>
              </w:rPr>
              <w:t>.计算机病毒的防治；</w:t>
            </w:r>
          </w:p>
          <w:p w:rsidR="00EC2708" w:rsidRPr="001823D3" w:rsidRDefault="00EC2708" w:rsidP="001F2B97">
            <w:pPr>
              <w:snapToGrid w:val="0"/>
              <w:jc w:val="left"/>
              <w:rPr>
                <w:rFonts w:ascii="仿宋" w:eastAsia="仿宋" w:hAnsi="仿宋" w:cs="宋体"/>
                <w:bCs/>
                <w:szCs w:val="21"/>
              </w:rPr>
            </w:pPr>
            <w:r>
              <w:rPr>
                <w:rFonts w:ascii="仿宋" w:eastAsia="仿宋" w:hAnsi="仿宋" w:cs="宋体" w:hint="eastAsia"/>
                <w:bCs/>
                <w:szCs w:val="21"/>
              </w:rPr>
              <w:t>9</w:t>
            </w:r>
            <w:r w:rsidRPr="001823D3">
              <w:rPr>
                <w:rFonts w:ascii="仿宋" w:eastAsia="仿宋" w:hAnsi="仿宋" w:cs="宋体" w:hint="eastAsia"/>
                <w:bCs/>
                <w:szCs w:val="21"/>
              </w:rPr>
              <w:t>.网络病毒库更新；</w:t>
            </w:r>
          </w:p>
          <w:p w:rsidR="00EC2708" w:rsidRPr="001823D3" w:rsidRDefault="00EC2708" w:rsidP="001F2B97">
            <w:pPr>
              <w:snapToGrid w:val="0"/>
              <w:jc w:val="left"/>
              <w:rPr>
                <w:rFonts w:ascii="仿宋" w:eastAsia="仿宋" w:hAnsi="仿宋" w:cs="宋体"/>
                <w:bCs/>
                <w:szCs w:val="21"/>
              </w:rPr>
            </w:pPr>
            <w:r w:rsidRPr="001823D3">
              <w:rPr>
                <w:rFonts w:ascii="仿宋" w:eastAsia="仿宋" w:hAnsi="仿宋" w:cs="宋体" w:hint="eastAsia"/>
                <w:bCs/>
                <w:szCs w:val="21"/>
              </w:rPr>
              <w:t>1</w:t>
            </w:r>
            <w:r>
              <w:rPr>
                <w:rFonts w:ascii="仿宋" w:eastAsia="仿宋" w:hAnsi="仿宋" w:cs="宋体" w:hint="eastAsia"/>
                <w:bCs/>
                <w:szCs w:val="21"/>
              </w:rPr>
              <w:t>0</w:t>
            </w:r>
            <w:r w:rsidRPr="001823D3">
              <w:rPr>
                <w:rFonts w:ascii="仿宋" w:eastAsia="仿宋" w:hAnsi="仿宋" w:cs="宋体" w:hint="eastAsia"/>
                <w:bCs/>
                <w:szCs w:val="21"/>
              </w:rPr>
              <w:t>.各种计算机外部设备的维护，包括打印机、扫描仪、刻录机、移动存储、数码相机和摄像机、各种拨号器等；</w:t>
            </w:r>
          </w:p>
          <w:p w:rsidR="00EC2708" w:rsidRPr="001823D3" w:rsidRDefault="00EC2708" w:rsidP="001F2B97">
            <w:pPr>
              <w:snapToGrid w:val="0"/>
              <w:jc w:val="left"/>
              <w:rPr>
                <w:rFonts w:ascii="仿宋" w:eastAsia="仿宋" w:hAnsi="仿宋" w:cs="宋体"/>
                <w:bCs/>
                <w:szCs w:val="21"/>
              </w:rPr>
            </w:pPr>
            <w:r w:rsidRPr="001823D3">
              <w:rPr>
                <w:rFonts w:ascii="仿宋" w:eastAsia="仿宋" w:hAnsi="仿宋" w:cs="宋体" w:hint="eastAsia"/>
                <w:bCs/>
                <w:szCs w:val="21"/>
              </w:rPr>
              <w:t>1</w:t>
            </w:r>
            <w:r>
              <w:rPr>
                <w:rFonts w:ascii="仿宋" w:eastAsia="仿宋" w:hAnsi="仿宋" w:cs="宋体" w:hint="eastAsia"/>
                <w:bCs/>
                <w:szCs w:val="21"/>
              </w:rPr>
              <w:t>1</w:t>
            </w:r>
            <w:r w:rsidRPr="001823D3">
              <w:rPr>
                <w:rFonts w:ascii="仿宋" w:eastAsia="仿宋" w:hAnsi="仿宋" w:cs="宋体" w:hint="eastAsia"/>
                <w:bCs/>
                <w:szCs w:val="21"/>
              </w:rPr>
              <w:t>.</w:t>
            </w:r>
            <w:r w:rsidRPr="001823D3">
              <w:rPr>
                <w:rFonts w:ascii="仿宋" w:eastAsia="仿宋" w:hAnsi="仿宋" w:cs="宋体" w:hint="eastAsia"/>
                <w:bCs/>
                <w:szCs w:val="21"/>
              </w:rPr>
              <w:tab/>
              <w:t>硬件设备的送修服务。</w:t>
            </w:r>
          </w:p>
        </w:tc>
        <w:tc>
          <w:tcPr>
            <w:tcW w:w="1440" w:type="dxa"/>
            <w:vAlign w:val="center"/>
          </w:tcPr>
          <w:p w:rsidR="00EC2708" w:rsidRPr="001823D3" w:rsidRDefault="00EC2708" w:rsidP="001F2B97">
            <w:pPr>
              <w:jc w:val="center"/>
              <w:rPr>
                <w:rFonts w:ascii="仿宋" w:eastAsia="仿宋" w:hAnsi="仿宋" w:cs="宋体"/>
                <w:bCs/>
                <w:szCs w:val="21"/>
              </w:rPr>
            </w:pPr>
            <w:r>
              <w:rPr>
                <w:rFonts w:ascii="仿宋" w:eastAsia="仿宋" w:hAnsi="仿宋" w:cs="宋体" w:hint="eastAsia"/>
                <w:bCs/>
                <w:szCs w:val="21"/>
              </w:rPr>
              <w:t>72</w:t>
            </w:r>
          </w:p>
        </w:tc>
      </w:tr>
      <w:tr w:rsidR="00EC2708" w:rsidTr="00FF4F99">
        <w:trPr>
          <w:trHeight w:val="720"/>
          <w:jc w:val="center"/>
        </w:trPr>
        <w:tc>
          <w:tcPr>
            <w:tcW w:w="900" w:type="dxa"/>
            <w:vAlign w:val="center"/>
          </w:tcPr>
          <w:p w:rsidR="00EC2708" w:rsidRDefault="00633659">
            <w:pPr>
              <w:jc w:val="center"/>
              <w:rPr>
                <w:rFonts w:ascii="仿宋_GB2312" w:eastAsia="仿宋_GB2312" w:hAnsi="宋体" w:cs="宋体"/>
                <w:bCs/>
                <w:szCs w:val="21"/>
              </w:rPr>
            </w:pPr>
            <w:r>
              <w:rPr>
                <w:rFonts w:ascii="仿宋_GB2312" w:eastAsia="仿宋_GB2312" w:hAnsi="宋体" w:cs="宋体" w:hint="eastAsia"/>
                <w:bCs/>
                <w:szCs w:val="21"/>
              </w:rPr>
              <w:t>2</w:t>
            </w:r>
          </w:p>
        </w:tc>
        <w:tc>
          <w:tcPr>
            <w:tcW w:w="1937" w:type="dxa"/>
            <w:vAlign w:val="center"/>
          </w:tcPr>
          <w:p w:rsidR="00EC2708" w:rsidRDefault="00EC2708" w:rsidP="001F2B97">
            <w:pPr>
              <w:jc w:val="center"/>
              <w:rPr>
                <w:rFonts w:ascii="仿宋_GB2312" w:eastAsia="仿宋_GB2312" w:hAnsi="宋体" w:cs="宋体"/>
                <w:bCs/>
                <w:szCs w:val="21"/>
              </w:rPr>
            </w:pPr>
            <w:r>
              <w:rPr>
                <w:rFonts w:ascii="仿宋_GB2312" w:eastAsia="仿宋_GB2312" w:hAnsi="宋体" w:cs="宋体" w:hint="eastAsia"/>
                <w:kern w:val="0"/>
                <w:sz w:val="20"/>
                <w:lang/>
              </w:rPr>
              <w:t>Photoshop</w:t>
            </w:r>
          </w:p>
        </w:tc>
        <w:tc>
          <w:tcPr>
            <w:tcW w:w="4003" w:type="dxa"/>
            <w:vAlign w:val="center"/>
          </w:tcPr>
          <w:p w:rsidR="00EC2708" w:rsidRDefault="00EC2708" w:rsidP="001F2B97">
            <w:pPr>
              <w:jc w:val="left"/>
              <w:rPr>
                <w:rFonts w:ascii="仿宋_GB2312" w:eastAsia="仿宋_GB2312" w:hAnsi="宋体" w:cs="宋体"/>
                <w:bCs/>
                <w:szCs w:val="21"/>
              </w:rPr>
            </w:pPr>
            <w:r>
              <w:rPr>
                <w:rFonts w:ascii="仿宋_GB2312" w:eastAsia="仿宋_GB2312" w:hAnsi="宋体" w:cs="宋体" w:hint="eastAsia"/>
                <w:bCs/>
                <w:szCs w:val="21"/>
              </w:rPr>
              <w:t>包括图层、通道、蒙版、滤镜、路径、样式等的应用,图形图像处理能力。</w:t>
            </w:r>
          </w:p>
        </w:tc>
        <w:tc>
          <w:tcPr>
            <w:tcW w:w="1440" w:type="dxa"/>
            <w:vAlign w:val="center"/>
          </w:tcPr>
          <w:p w:rsidR="00EC2708" w:rsidRDefault="00EC2708" w:rsidP="001F2B97">
            <w:pPr>
              <w:jc w:val="center"/>
              <w:rPr>
                <w:rFonts w:ascii="仿宋_GB2312" w:eastAsia="仿宋_GB2312" w:hAnsi="宋体" w:cs="宋体"/>
                <w:bCs/>
                <w:szCs w:val="21"/>
              </w:rPr>
            </w:pPr>
            <w:r>
              <w:rPr>
                <w:rFonts w:ascii="仿宋_GB2312" w:eastAsia="仿宋_GB2312" w:hAnsi="宋体" w:cs="宋体" w:hint="eastAsia"/>
                <w:bCs/>
                <w:szCs w:val="21"/>
              </w:rPr>
              <w:t>108</w:t>
            </w:r>
          </w:p>
        </w:tc>
      </w:tr>
      <w:tr w:rsidR="002040DD" w:rsidTr="00765B08">
        <w:trPr>
          <w:trHeight w:val="720"/>
          <w:jc w:val="center"/>
        </w:trPr>
        <w:tc>
          <w:tcPr>
            <w:tcW w:w="900" w:type="dxa"/>
            <w:vAlign w:val="center"/>
          </w:tcPr>
          <w:p w:rsidR="002040DD" w:rsidRDefault="00633659">
            <w:pPr>
              <w:jc w:val="center"/>
              <w:rPr>
                <w:rFonts w:ascii="仿宋_GB2312" w:eastAsia="仿宋_GB2312" w:hAnsi="宋体" w:cs="宋体"/>
                <w:bCs/>
                <w:szCs w:val="21"/>
              </w:rPr>
            </w:pPr>
            <w:r>
              <w:rPr>
                <w:rFonts w:ascii="仿宋_GB2312" w:eastAsia="仿宋_GB2312" w:hAnsi="宋体" w:cs="宋体" w:hint="eastAsia"/>
                <w:bCs/>
                <w:szCs w:val="21"/>
              </w:rPr>
              <w:t>3</w:t>
            </w:r>
          </w:p>
        </w:tc>
        <w:tc>
          <w:tcPr>
            <w:tcW w:w="1937" w:type="dxa"/>
            <w:vAlign w:val="center"/>
          </w:tcPr>
          <w:p w:rsidR="002040DD" w:rsidRPr="001823D3" w:rsidRDefault="002040DD" w:rsidP="001F2B97">
            <w:pPr>
              <w:jc w:val="center"/>
              <w:rPr>
                <w:rFonts w:ascii="仿宋" w:eastAsia="仿宋" w:hAnsi="仿宋" w:cs="宋体"/>
                <w:bCs/>
                <w:szCs w:val="21"/>
              </w:rPr>
            </w:pPr>
            <w:r>
              <w:rPr>
                <w:rFonts w:ascii="仿宋" w:eastAsia="仿宋" w:hAnsi="仿宋" w:cs="宋体" w:hint="eastAsia"/>
                <w:bCs/>
                <w:szCs w:val="21"/>
              </w:rPr>
              <w:t>计算机网络基础</w:t>
            </w:r>
          </w:p>
        </w:tc>
        <w:tc>
          <w:tcPr>
            <w:tcW w:w="4003" w:type="dxa"/>
            <w:vAlign w:val="center"/>
          </w:tcPr>
          <w:p w:rsidR="002040DD" w:rsidRPr="004D4D13" w:rsidRDefault="002040DD" w:rsidP="001F2B97">
            <w:pPr>
              <w:jc w:val="left"/>
              <w:rPr>
                <w:rFonts w:ascii="仿宋" w:eastAsia="仿宋" w:hAnsi="仿宋" w:cs="宋体"/>
                <w:bCs/>
                <w:szCs w:val="21"/>
              </w:rPr>
            </w:pPr>
            <w:r w:rsidRPr="004D4D13">
              <w:rPr>
                <w:rFonts w:ascii="仿宋" w:eastAsia="仿宋" w:hAnsi="仿宋" w:cs="宋体" w:hint="eastAsia"/>
                <w:bCs/>
                <w:szCs w:val="21"/>
              </w:rPr>
              <w:t>了解计算机网络的类型、组成、应用等基</w:t>
            </w:r>
          </w:p>
          <w:p w:rsidR="002040DD" w:rsidRPr="001823D3" w:rsidRDefault="002040DD" w:rsidP="001F2B97">
            <w:pPr>
              <w:jc w:val="left"/>
              <w:rPr>
                <w:rFonts w:ascii="仿宋" w:eastAsia="仿宋" w:hAnsi="仿宋" w:cs="宋体"/>
                <w:bCs/>
                <w:szCs w:val="21"/>
              </w:rPr>
            </w:pPr>
            <w:r w:rsidRPr="004D4D13">
              <w:rPr>
                <w:rFonts w:ascii="仿宋" w:eastAsia="仿宋" w:hAnsi="仿宋" w:cs="宋体" w:hint="eastAsia"/>
                <w:bCs/>
                <w:szCs w:val="21"/>
              </w:rPr>
              <w:t>础知识， 熟悉网络工作原理、网络协议和网络规划相关知识，掌握简单局域网搭建及应用、网络设备的基础配置、网络服务器安装与调试等基本技能。</w:t>
            </w:r>
          </w:p>
        </w:tc>
        <w:tc>
          <w:tcPr>
            <w:tcW w:w="1440" w:type="dxa"/>
            <w:vAlign w:val="center"/>
          </w:tcPr>
          <w:p w:rsidR="002040DD" w:rsidRDefault="002040DD" w:rsidP="001F2B97">
            <w:pPr>
              <w:jc w:val="center"/>
              <w:rPr>
                <w:rFonts w:ascii="仿宋_GB2312" w:eastAsia="仿宋_GB2312" w:hAnsi="宋体" w:cs="宋体"/>
                <w:bCs/>
                <w:szCs w:val="21"/>
              </w:rPr>
            </w:pPr>
            <w:r>
              <w:rPr>
                <w:rFonts w:ascii="仿宋_GB2312" w:eastAsia="仿宋_GB2312" w:hAnsi="宋体" w:cs="宋体" w:hint="eastAsia"/>
                <w:bCs/>
                <w:szCs w:val="21"/>
              </w:rPr>
              <w:t>72</w:t>
            </w:r>
          </w:p>
        </w:tc>
      </w:tr>
      <w:tr w:rsidR="00633659" w:rsidTr="00765B08">
        <w:trPr>
          <w:trHeight w:val="720"/>
          <w:jc w:val="center"/>
        </w:trPr>
        <w:tc>
          <w:tcPr>
            <w:tcW w:w="900" w:type="dxa"/>
            <w:vAlign w:val="center"/>
          </w:tcPr>
          <w:p w:rsidR="00633659" w:rsidRDefault="00633659">
            <w:pPr>
              <w:jc w:val="center"/>
              <w:rPr>
                <w:rFonts w:ascii="仿宋_GB2312" w:eastAsia="仿宋_GB2312" w:hAnsi="宋体" w:cs="宋体"/>
                <w:bCs/>
                <w:szCs w:val="21"/>
              </w:rPr>
            </w:pPr>
            <w:r>
              <w:rPr>
                <w:rFonts w:ascii="仿宋_GB2312" w:eastAsia="仿宋_GB2312" w:hAnsi="宋体" w:cs="宋体" w:hint="eastAsia"/>
                <w:bCs/>
                <w:szCs w:val="21"/>
              </w:rPr>
              <w:lastRenderedPageBreak/>
              <w:t>4</w:t>
            </w:r>
          </w:p>
        </w:tc>
        <w:tc>
          <w:tcPr>
            <w:tcW w:w="1937" w:type="dxa"/>
            <w:vAlign w:val="center"/>
          </w:tcPr>
          <w:p w:rsidR="00633659" w:rsidRDefault="00446AF6" w:rsidP="001F2B97">
            <w:pPr>
              <w:jc w:val="center"/>
              <w:rPr>
                <w:rFonts w:ascii="仿宋" w:eastAsia="仿宋" w:hAnsi="仿宋" w:cs="宋体"/>
                <w:bCs/>
                <w:szCs w:val="21"/>
              </w:rPr>
            </w:pPr>
            <w:r>
              <w:rPr>
                <w:rFonts w:ascii="仿宋" w:eastAsia="仿宋" w:hAnsi="仿宋" w:cs="宋体" w:hint="eastAsia"/>
                <w:bCs/>
                <w:szCs w:val="21"/>
              </w:rPr>
              <w:t>网页设计与制作</w:t>
            </w:r>
          </w:p>
        </w:tc>
        <w:tc>
          <w:tcPr>
            <w:tcW w:w="4003" w:type="dxa"/>
            <w:vAlign w:val="center"/>
          </w:tcPr>
          <w:p w:rsidR="00633659" w:rsidRPr="004D4D13" w:rsidRDefault="00860D82" w:rsidP="001F2B97">
            <w:pPr>
              <w:jc w:val="left"/>
              <w:rPr>
                <w:rFonts w:ascii="仿宋" w:eastAsia="仿宋" w:hAnsi="仿宋" w:cs="宋体"/>
                <w:bCs/>
                <w:szCs w:val="21"/>
              </w:rPr>
            </w:pPr>
            <w:r w:rsidRPr="00860D82">
              <w:rPr>
                <w:rFonts w:ascii="仿宋" w:eastAsia="仿宋" w:hAnsi="仿宋" w:cs="宋体" w:hint="eastAsia"/>
                <w:bCs/>
                <w:szCs w:val="21"/>
              </w:rPr>
              <w:t>了解网页设计与制作的基础知识和规范要求，熟悉HTML和脚本语言相关知识，掌握站点创建、网页元素编辑、表格应用、层和框架布局、网页行为添加样式与模板应用、表单元素使用等相关技能，能应用主流网页设计软件进行不同风格的简单网页设计以及简单网页代码和脚本编写</w:t>
            </w:r>
          </w:p>
        </w:tc>
        <w:tc>
          <w:tcPr>
            <w:tcW w:w="1440" w:type="dxa"/>
            <w:vAlign w:val="center"/>
          </w:tcPr>
          <w:p w:rsidR="00633659" w:rsidRDefault="00446AF6" w:rsidP="001F2B97">
            <w:pPr>
              <w:jc w:val="center"/>
              <w:rPr>
                <w:rFonts w:ascii="仿宋_GB2312" w:eastAsia="仿宋_GB2312" w:hAnsi="宋体" w:cs="宋体"/>
                <w:bCs/>
                <w:szCs w:val="21"/>
              </w:rPr>
            </w:pPr>
            <w:r>
              <w:rPr>
                <w:rFonts w:ascii="仿宋_GB2312" w:eastAsia="仿宋_GB2312" w:hAnsi="宋体" w:cs="宋体" w:hint="eastAsia"/>
                <w:bCs/>
                <w:szCs w:val="21"/>
              </w:rPr>
              <w:t>108</w:t>
            </w:r>
          </w:p>
        </w:tc>
      </w:tr>
      <w:tr w:rsidR="002040DD" w:rsidTr="00B5311B">
        <w:trPr>
          <w:trHeight w:val="720"/>
          <w:jc w:val="center"/>
        </w:trPr>
        <w:tc>
          <w:tcPr>
            <w:tcW w:w="900" w:type="dxa"/>
            <w:vAlign w:val="center"/>
          </w:tcPr>
          <w:p w:rsidR="002040DD" w:rsidRDefault="00633659">
            <w:pPr>
              <w:jc w:val="center"/>
              <w:rPr>
                <w:rFonts w:ascii="仿宋_GB2312" w:eastAsia="仿宋_GB2312" w:hAnsi="宋体" w:cs="宋体"/>
                <w:bCs/>
                <w:szCs w:val="21"/>
              </w:rPr>
            </w:pPr>
            <w:r>
              <w:rPr>
                <w:rFonts w:ascii="仿宋_GB2312" w:eastAsia="仿宋_GB2312" w:hAnsi="宋体" w:cs="宋体" w:hint="eastAsia"/>
                <w:bCs/>
                <w:szCs w:val="21"/>
              </w:rPr>
              <w:t>5</w:t>
            </w:r>
          </w:p>
        </w:tc>
        <w:tc>
          <w:tcPr>
            <w:tcW w:w="1937" w:type="dxa"/>
            <w:vAlign w:val="center"/>
          </w:tcPr>
          <w:p w:rsidR="002040DD" w:rsidRDefault="00537EBC" w:rsidP="00B5311B">
            <w:pPr>
              <w:jc w:val="center"/>
              <w:rPr>
                <w:rFonts w:ascii="仿宋_GB2312" w:eastAsia="仿宋_GB2312" w:hAnsi="宋体" w:cs="宋体"/>
                <w:bCs/>
                <w:szCs w:val="21"/>
              </w:rPr>
            </w:pPr>
            <w:r>
              <w:rPr>
                <w:rFonts w:ascii="仿宋_GB2312" w:eastAsia="仿宋_GB2312" w:hAnsi="宋体" w:cs="宋体" w:hint="eastAsia"/>
                <w:kern w:val="0"/>
                <w:sz w:val="20"/>
                <w:lang/>
              </w:rPr>
              <w:t>平面</w:t>
            </w:r>
            <w:r w:rsidR="002040DD">
              <w:rPr>
                <w:rFonts w:ascii="仿宋_GB2312" w:eastAsia="仿宋_GB2312" w:hAnsi="宋体" w:cs="宋体" w:hint="eastAsia"/>
                <w:kern w:val="0"/>
                <w:sz w:val="20"/>
                <w:lang/>
              </w:rPr>
              <w:t>设计综合实训</w:t>
            </w:r>
          </w:p>
        </w:tc>
        <w:tc>
          <w:tcPr>
            <w:tcW w:w="4003" w:type="dxa"/>
            <w:vAlign w:val="center"/>
          </w:tcPr>
          <w:p w:rsidR="002040DD" w:rsidRDefault="002040DD" w:rsidP="00B5311B">
            <w:pPr>
              <w:jc w:val="left"/>
              <w:rPr>
                <w:rFonts w:ascii="仿宋_GB2312" w:eastAsia="仿宋_GB2312" w:hAnsi="宋体" w:cs="宋体"/>
                <w:bCs/>
                <w:szCs w:val="21"/>
              </w:rPr>
            </w:pPr>
            <w:r>
              <w:rPr>
                <w:rFonts w:ascii="仿宋_GB2312" w:eastAsia="仿宋_GB2312" w:hAnsi="宋体" w:cs="宋体" w:hint="eastAsia"/>
                <w:bCs/>
                <w:szCs w:val="21"/>
              </w:rPr>
              <w:t>平面设计综合，利用PS、CDR开展综合项目设计并输出，通过各类作品的设计，综合运用各种设计理念、表现手法、设计技巧等。强调作品要根据客户要求开展设计，结合成本、材料及制作工艺，为客户提供解决方案</w:t>
            </w:r>
            <w:r>
              <w:rPr>
                <w:rFonts w:ascii="仿宋_GB2312" w:eastAsia="仿宋_GB2312" w:hint="eastAsia"/>
              </w:rPr>
              <w:t>。</w:t>
            </w:r>
          </w:p>
        </w:tc>
        <w:tc>
          <w:tcPr>
            <w:tcW w:w="1440" w:type="dxa"/>
            <w:vAlign w:val="center"/>
          </w:tcPr>
          <w:p w:rsidR="002040DD" w:rsidRDefault="002040DD" w:rsidP="00B5311B">
            <w:pPr>
              <w:jc w:val="center"/>
              <w:rPr>
                <w:rFonts w:ascii="仿宋_GB2312" w:eastAsia="仿宋_GB2312" w:hAnsi="宋体" w:cs="宋体"/>
                <w:bCs/>
                <w:szCs w:val="21"/>
              </w:rPr>
            </w:pPr>
            <w:r>
              <w:rPr>
                <w:rFonts w:ascii="仿宋_GB2312" w:eastAsia="仿宋_GB2312" w:hAnsi="宋体" w:cs="宋体" w:hint="eastAsia"/>
                <w:bCs/>
                <w:szCs w:val="21"/>
              </w:rPr>
              <w:t>108</w:t>
            </w:r>
          </w:p>
        </w:tc>
      </w:tr>
      <w:tr w:rsidR="002040DD" w:rsidTr="00B5311B">
        <w:trPr>
          <w:trHeight w:val="720"/>
          <w:jc w:val="center"/>
        </w:trPr>
        <w:tc>
          <w:tcPr>
            <w:tcW w:w="900" w:type="dxa"/>
            <w:vAlign w:val="center"/>
          </w:tcPr>
          <w:p w:rsidR="002040DD" w:rsidRDefault="00633659">
            <w:pPr>
              <w:jc w:val="center"/>
              <w:rPr>
                <w:rFonts w:ascii="仿宋_GB2312" w:eastAsia="仿宋_GB2312" w:hAnsi="宋体" w:cs="宋体"/>
                <w:bCs/>
                <w:szCs w:val="21"/>
              </w:rPr>
            </w:pPr>
            <w:r>
              <w:rPr>
                <w:rFonts w:ascii="仿宋_GB2312" w:eastAsia="仿宋_GB2312" w:hAnsi="宋体" w:cs="宋体" w:hint="eastAsia"/>
                <w:bCs/>
                <w:szCs w:val="21"/>
              </w:rPr>
              <w:t>6</w:t>
            </w:r>
          </w:p>
        </w:tc>
        <w:tc>
          <w:tcPr>
            <w:tcW w:w="1937" w:type="dxa"/>
            <w:vAlign w:val="center"/>
          </w:tcPr>
          <w:p w:rsidR="002040DD" w:rsidRDefault="002040DD" w:rsidP="00B5311B">
            <w:pPr>
              <w:jc w:val="center"/>
              <w:rPr>
                <w:rFonts w:ascii="仿宋_GB2312" w:eastAsia="仿宋_GB2312" w:hAnsi="宋体" w:cs="宋体"/>
                <w:bCs/>
                <w:szCs w:val="21"/>
              </w:rPr>
            </w:pPr>
            <w:r>
              <w:rPr>
                <w:rFonts w:ascii="宋体" w:hAnsi="宋体" w:cs="宋体" w:hint="eastAsia"/>
                <w:color w:val="000000"/>
                <w:szCs w:val="21"/>
              </w:rPr>
              <w:t>影视广告设计</w:t>
            </w:r>
          </w:p>
        </w:tc>
        <w:tc>
          <w:tcPr>
            <w:tcW w:w="4003" w:type="dxa"/>
            <w:vAlign w:val="center"/>
          </w:tcPr>
          <w:p w:rsidR="002040DD" w:rsidRDefault="002040DD" w:rsidP="00B5311B">
            <w:pPr>
              <w:jc w:val="left"/>
              <w:rPr>
                <w:rFonts w:ascii="仿宋_GB2312" w:eastAsia="仿宋_GB2312" w:hAnsi="宋体" w:cs="宋体"/>
                <w:bCs/>
                <w:szCs w:val="21"/>
              </w:rPr>
            </w:pPr>
            <w:r>
              <w:rPr>
                <w:rFonts w:ascii="仿宋_GB2312" w:eastAsia="仿宋_GB2312" w:hAnsi="宋体" w:cs="宋体" w:hint="eastAsia"/>
                <w:bCs/>
                <w:szCs w:val="21"/>
              </w:rPr>
              <w:t>视频的光影处理，镜头定位，根据主题广告进行拍摄，利用视频编辑软件，开展有影视后期编辑与合成应用。</w:t>
            </w:r>
          </w:p>
        </w:tc>
        <w:tc>
          <w:tcPr>
            <w:tcW w:w="1440" w:type="dxa"/>
            <w:vAlign w:val="center"/>
          </w:tcPr>
          <w:p w:rsidR="002040DD" w:rsidRDefault="002040DD" w:rsidP="00B5311B">
            <w:pPr>
              <w:jc w:val="center"/>
              <w:rPr>
                <w:rFonts w:ascii="仿宋_GB2312" w:eastAsia="仿宋_GB2312" w:hAnsi="宋体" w:cs="宋体"/>
                <w:bCs/>
                <w:szCs w:val="21"/>
              </w:rPr>
            </w:pPr>
            <w:r>
              <w:rPr>
                <w:rFonts w:ascii="仿宋_GB2312" w:eastAsia="仿宋_GB2312" w:hAnsi="宋体" w:cs="宋体" w:hint="eastAsia"/>
                <w:bCs/>
                <w:szCs w:val="21"/>
              </w:rPr>
              <w:t>108</w:t>
            </w:r>
          </w:p>
        </w:tc>
      </w:tr>
    </w:tbl>
    <w:p w:rsidR="005E7BDB" w:rsidRPr="000E293D" w:rsidRDefault="005E7BDB" w:rsidP="003036B1">
      <w:pPr>
        <w:snapToGrid w:val="0"/>
        <w:spacing w:beforeLines="50" w:line="360" w:lineRule="auto"/>
        <w:ind w:firstLineChars="200" w:firstLine="482"/>
        <w:rPr>
          <w:rFonts w:ascii="仿宋_GB2312" w:eastAsia="仿宋_GB2312" w:hAnsi="宋体" w:cs="宋体"/>
          <w:b/>
          <w:bCs/>
          <w:sz w:val="24"/>
          <w:szCs w:val="24"/>
        </w:rPr>
      </w:pPr>
      <w:bookmarkStart w:id="16" w:name="_Toc12314"/>
      <w:r>
        <w:rPr>
          <w:rFonts w:ascii="仿宋_GB2312" w:eastAsia="仿宋_GB2312" w:hAnsi="宋体" w:cs="宋体" w:hint="eastAsia"/>
          <w:b/>
          <w:bCs/>
          <w:sz w:val="24"/>
          <w:szCs w:val="24"/>
        </w:rPr>
        <w:t>（四）选修课</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4"/>
        <w:gridCol w:w="4111"/>
        <w:gridCol w:w="1433"/>
      </w:tblGrid>
      <w:tr w:rsidR="001306A9">
        <w:trPr>
          <w:trHeight w:val="483"/>
          <w:jc w:val="center"/>
        </w:trPr>
        <w:tc>
          <w:tcPr>
            <w:tcW w:w="851" w:type="dxa"/>
            <w:tcBorders>
              <w:top w:val="single" w:sz="4" w:space="0" w:color="auto"/>
              <w:left w:val="single" w:sz="4" w:space="0" w:color="auto"/>
              <w:bottom w:val="single" w:sz="4" w:space="0" w:color="auto"/>
              <w:right w:val="single" w:sz="4" w:space="0" w:color="auto"/>
            </w:tcBorders>
            <w:vAlign w:val="center"/>
          </w:tcPr>
          <w:p w:rsidR="001306A9" w:rsidRDefault="00E02CE8">
            <w:pPr>
              <w:jc w:val="center"/>
              <w:rPr>
                <w:rFonts w:ascii="仿宋_GB2312" w:eastAsia="仿宋_GB2312" w:hAnsi="仿宋" w:cs="宋体"/>
                <w:b/>
                <w:bCs/>
                <w:sz w:val="24"/>
                <w:szCs w:val="24"/>
              </w:rPr>
            </w:pPr>
            <w:r>
              <w:rPr>
                <w:rFonts w:ascii="仿宋_GB2312" w:eastAsia="仿宋_GB2312" w:hAnsi="仿宋" w:cs="宋体" w:hint="eastAsia"/>
                <w:b/>
                <w:bCs/>
                <w:sz w:val="24"/>
                <w:szCs w:val="24"/>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1306A9" w:rsidRDefault="00E02CE8">
            <w:pPr>
              <w:jc w:val="center"/>
              <w:rPr>
                <w:rFonts w:ascii="仿宋_GB2312" w:eastAsia="仿宋_GB2312" w:hAnsi="仿宋" w:cs="宋体"/>
                <w:b/>
                <w:bCs/>
                <w:sz w:val="24"/>
                <w:szCs w:val="24"/>
              </w:rPr>
            </w:pPr>
            <w:r>
              <w:rPr>
                <w:rFonts w:ascii="仿宋_GB2312" w:eastAsia="仿宋_GB2312" w:hAnsi="仿宋" w:cs="宋体" w:hint="eastAsia"/>
                <w:b/>
                <w:bCs/>
                <w:sz w:val="24"/>
                <w:szCs w:val="24"/>
              </w:rPr>
              <w:t>课程名称</w:t>
            </w:r>
          </w:p>
        </w:tc>
        <w:tc>
          <w:tcPr>
            <w:tcW w:w="4111" w:type="dxa"/>
            <w:tcBorders>
              <w:top w:val="single" w:sz="4" w:space="0" w:color="auto"/>
              <w:left w:val="single" w:sz="4" w:space="0" w:color="auto"/>
              <w:bottom w:val="single" w:sz="4" w:space="0" w:color="auto"/>
              <w:right w:val="single" w:sz="4" w:space="0" w:color="auto"/>
            </w:tcBorders>
            <w:vAlign w:val="center"/>
          </w:tcPr>
          <w:p w:rsidR="001306A9" w:rsidRDefault="00E02CE8">
            <w:pPr>
              <w:jc w:val="center"/>
              <w:rPr>
                <w:rFonts w:ascii="仿宋_GB2312" w:eastAsia="仿宋_GB2312" w:hAnsi="仿宋" w:cs="宋体"/>
                <w:b/>
                <w:bCs/>
                <w:sz w:val="24"/>
                <w:szCs w:val="24"/>
              </w:rPr>
            </w:pPr>
            <w:r>
              <w:rPr>
                <w:rFonts w:ascii="仿宋_GB2312" w:eastAsia="仿宋_GB2312" w:hAnsi="仿宋" w:cs="宋体" w:hint="eastAsia"/>
                <w:b/>
                <w:bCs/>
                <w:sz w:val="24"/>
                <w:szCs w:val="24"/>
              </w:rPr>
              <w:t>课程主要内容</w:t>
            </w:r>
          </w:p>
        </w:tc>
        <w:tc>
          <w:tcPr>
            <w:tcW w:w="1433" w:type="dxa"/>
            <w:tcBorders>
              <w:top w:val="single" w:sz="4" w:space="0" w:color="auto"/>
              <w:left w:val="single" w:sz="4" w:space="0" w:color="auto"/>
              <w:bottom w:val="single" w:sz="4" w:space="0" w:color="auto"/>
              <w:right w:val="single" w:sz="4" w:space="0" w:color="auto"/>
            </w:tcBorders>
            <w:vAlign w:val="center"/>
          </w:tcPr>
          <w:p w:rsidR="001306A9" w:rsidRDefault="00E02CE8">
            <w:pPr>
              <w:jc w:val="center"/>
              <w:rPr>
                <w:rFonts w:ascii="仿宋_GB2312" w:eastAsia="仿宋_GB2312" w:hAnsi="仿宋" w:cs="宋体"/>
                <w:b/>
                <w:bCs/>
                <w:sz w:val="24"/>
                <w:szCs w:val="24"/>
              </w:rPr>
            </w:pPr>
            <w:r>
              <w:rPr>
                <w:rFonts w:ascii="仿宋_GB2312" w:eastAsia="仿宋_GB2312" w:hAnsi="仿宋" w:cs="宋体" w:hint="eastAsia"/>
                <w:b/>
                <w:bCs/>
                <w:sz w:val="24"/>
                <w:szCs w:val="24"/>
              </w:rPr>
              <w:t>参考课时</w:t>
            </w:r>
          </w:p>
        </w:tc>
      </w:tr>
      <w:tr w:rsidR="00A65FB7" w:rsidTr="00822672">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65FB7" w:rsidRDefault="00A65FB7" w:rsidP="003036B1">
            <w:pPr>
              <w:snapToGrid w:val="0"/>
              <w:spacing w:beforeLines="50" w:line="360" w:lineRule="auto"/>
              <w:jc w:val="center"/>
              <w:rPr>
                <w:rFonts w:ascii="仿宋_GB2312" w:eastAsia="仿宋_GB2312" w:hAnsi="宋体" w:cs="宋体"/>
                <w:bCs/>
                <w:szCs w:val="21"/>
              </w:rPr>
            </w:pPr>
            <w:r>
              <w:rPr>
                <w:rFonts w:ascii="仿宋_GB2312" w:eastAsia="仿宋_GB2312" w:hAnsi="宋体" w:cs="宋体" w:hint="eastAsia"/>
                <w:bCs/>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A65FB7" w:rsidRPr="00F45C5D" w:rsidRDefault="00A65FB7" w:rsidP="001F2B97">
            <w:pPr>
              <w:widowControl/>
              <w:jc w:val="center"/>
              <w:textAlignment w:val="center"/>
              <w:rPr>
                <w:rFonts w:ascii="宋体" w:hAnsi="宋体" w:cs="宋体"/>
                <w:color w:val="000000"/>
                <w:kern w:val="0"/>
                <w:szCs w:val="21"/>
                <w:lang/>
              </w:rPr>
            </w:pPr>
            <w:r w:rsidRPr="00F45C5D">
              <w:rPr>
                <w:rFonts w:ascii="宋体" w:hAnsi="宋体" w:cs="宋体"/>
                <w:color w:val="000000"/>
                <w:kern w:val="0"/>
                <w:szCs w:val="21"/>
                <w:lang/>
              </w:rPr>
              <w:t>计算机录入技术</w:t>
            </w:r>
          </w:p>
        </w:tc>
        <w:tc>
          <w:tcPr>
            <w:tcW w:w="4111" w:type="dxa"/>
            <w:tcBorders>
              <w:top w:val="single" w:sz="4" w:space="0" w:color="auto"/>
              <w:left w:val="single" w:sz="4" w:space="0" w:color="auto"/>
              <w:bottom w:val="single" w:sz="4" w:space="0" w:color="auto"/>
              <w:right w:val="single" w:sz="4" w:space="0" w:color="auto"/>
            </w:tcBorders>
            <w:vAlign w:val="center"/>
          </w:tcPr>
          <w:p w:rsidR="00A65FB7" w:rsidRDefault="00124940" w:rsidP="00B5311B">
            <w:pPr>
              <w:rPr>
                <w:rFonts w:ascii="仿宋_GB2312" w:eastAsia="仿宋_GB2312"/>
              </w:rPr>
            </w:pPr>
            <w:r w:rsidRPr="00124940">
              <w:rPr>
                <w:rFonts w:ascii="仿宋_GB2312" w:eastAsia="仿宋_GB2312" w:hint="eastAsia"/>
              </w:rPr>
              <w:t>了解计算机信息领域进行办公、信息处理的基本录入方法，掌握准确、快速的中、英文盲打、听打录入技能，并根据就业岗位需要熟悉语音、手写和其他外国语言文字的录入方法</w:t>
            </w:r>
            <w:r>
              <w:rPr>
                <w:rFonts w:ascii="仿宋_GB2312" w:eastAsia="仿宋_GB2312" w:hint="eastAsia"/>
              </w:rPr>
              <w:t>。</w:t>
            </w:r>
          </w:p>
        </w:tc>
        <w:tc>
          <w:tcPr>
            <w:tcW w:w="1433" w:type="dxa"/>
            <w:tcBorders>
              <w:top w:val="single" w:sz="4" w:space="0" w:color="auto"/>
              <w:left w:val="single" w:sz="4" w:space="0" w:color="auto"/>
              <w:bottom w:val="single" w:sz="4" w:space="0" w:color="auto"/>
              <w:right w:val="single" w:sz="4" w:space="0" w:color="auto"/>
            </w:tcBorders>
            <w:vAlign w:val="center"/>
          </w:tcPr>
          <w:p w:rsidR="00A65FB7" w:rsidRDefault="00A65FB7" w:rsidP="00B5311B">
            <w:pPr>
              <w:jc w:val="center"/>
              <w:rPr>
                <w:rFonts w:ascii="仿宋_GB2312" w:eastAsia="仿宋_GB2312" w:hAnsi="宋体" w:cs="宋体"/>
                <w:bCs/>
                <w:szCs w:val="21"/>
              </w:rPr>
            </w:pPr>
            <w:r>
              <w:rPr>
                <w:rFonts w:ascii="仿宋_GB2312" w:eastAsia="仿宋_GB2312" w:hAnsi="宋体" w:cs="宋体" w:hint="eastAsia"/>
                <w:bCs/>
                <w:szCs w:val="21"/>
              </w:rPr>
              <w:t>36</w:t>
            </w:r>
          </w:p>
        </w:tc>
      </w:tr>
      <w:tr w:rsidR="00A65FB7">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A65FB7" w:rsidRDefault="00A65FB7" w:rsidP="008030BC">
            <w:pPr>
              <w:snapToGrid w:val="0"/>
              <w:ind w:firstLineChars="9" w:firstLine="19"/>
              <w:jc w:val="center"/>
              <w:rPr>
                <w:rFonts w:ascii="仿宋_GB2312" w:eastAsia="仿宋_GB2312" w:hAnsi="宋体" w:cs="宋体"/>
                <w:bCs/>
                <w:szCs w:val="21"/>
              </w:rPr>
            </w:pPr>
            <w:r>
              <w:rPr>
                <w:rFonts w:ascii="仿宋_GB2312" w:eastAsia="仿宋_GB2312" w:hAnsi="宋体" w:cs="宋体" w:hint="eastAsia"/>
                <w:bCs/>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A65FB7" w:rsidRPr="008756C0" w:rsidRDefault="00A65FB7" w:rsidP="001F2B97">
            <w:pPr>
              <w:widowControl/>
              <w:jc w:val="center"/>
              <w:textAlignment w:val="center"/>
              <w:rPr>
                <w:rFonts w:ascii="宋体" w:hAnsi="宋体" w:cs="宋体"/>
                <w:color w:val="000000"/>
                <w:szCs w:val="21"/>
              </w:rPr>
            </w:pPr>
            <w:r w:rsidRPr="008756C0">
              <w:rPr>
                <w:rFonts w:ascii="宋体" w:hAnsi="宋体" w:cs="宋体" w:hint="eastAsia"/>
                <w:color w:val="000000"/>
                <w:szCs w:val="21"/>
              </w:rPr>
              <w:t>设计素描</w:t>
            </w:r>
          </w:p>
        </w:tc>
        <w:tc>
          <w:tcPr>
            <w:tcW w:w="4111" w:type="dxa"/>
            <w:tcBorders>
              <w:top w:val="single" w:sz="4" w:space="0" w:color="auto"/>
              <w:left w:val="single" w:sz="4" w:space="0" w:color="auto"/>
              <w:bottom w:val="single" w:sz="4" w:space="0" w:color="auto"/>
              <w:right w:val="single" w:sz="4" w:space="0" w:color="auto"/>
            </w:tcBorders>
            <w:vAlign w:val="center"/>
          </w:tcPr>
          <w:p w:rsidR="00A65FB7" w:rsidRDefault="00112E3E" w:rsidP="00A7728C">
            <w:pPr>
              <w:snapToGrid w:val="0"/>
              <w:jc w:val="left"/>
              <w:rPr>
                <w:rFonts w:ascii="仿宋_GB2312" w:eastAsia="仿宋_GB2312" w:hAnsi="宋体" w:cs="宋体"/>
                <w:bCs/>
                <w:szCs w:val="21"/>
              </w:rPr>
            </w:pPr>
            <w:r>
              <w:rPr>
                <w:rFonts w:ascii="仿宋_GB2312" w:eastAsia="仿宋_GB2312" w:hAnsi="宋体" w:cs="宋体" w:hint="eastAsia"/>
                <w:bCs/>
                <w:szCs w:val="21"/>
              </w:rPr>
              <w:t>设计与素描，基本的造型因素（空间、形体、结构、线条、明暗、质感、比例、透视）及表现形式，抽象构成（点线面构成，黑白构成，肌理构成），抽象表现,意向表现。旨在提升学生的构图与艺术表达能力。</w:t>
            </w:r>
          </w:p>
        </w:tc>
        <w:tc>
          <w:tcPr>
            <w:tcW w:w="1433" w:type="dxa"/>
            <w:tcBorders>
              <w:top w:val="single" w:sz="4" w:space="0" w:color="auto"/>
              <w:left w:val="single" w:sz="4" w:space="0" w:color="auto"/>
              <w:bottom w:val="single" w:sz="4" w:space="0" w:color="auto"/>
              <w:right w:val="single" w:sz="4" w:space="0" w:color="auto"/>
            </w:tcBorders>
            <w:vAlign w:val="center"/>
          </w:tcPr>
          <w:p w:rsidR="00A65FB7" w:rsidRDefault="00A65FB7">
            <w:pPr>
              <w:jc w:val="center"/>
              <w:rPr>
                <w:rFonts w:ascii="仿宋_GB2312" w:eastAsia="仿宋_GB2312" w:hAnsi="宋体"/>
                <w:szCs w:val="21"/>
              </w:rPr>
            </w:pPr>
            <w:r>
              <w:rPr>
                <w:rFonts w:ascii="仿宋_GB2312" w:eastAsia="仿宋_GB2312" w:hAnsi="宋体" w:hint="eastAsia"/>
                <w:szCs w:val="21"/>
              </w:rPr>
              <w:t>36</w:t>
            </w:r>
          </w:p>
        </w:tc>
      </w:tr>
      <w:tr w:rsidR="00112E3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12E3E" w:rsidRDefault="00112E3E" w:rsidP="008030BC">
            <w:pPr>
              <w:snapToGrid w:val="0"/>
              <w:ind w:firstLineChars="9" w:firstLine="19"/>
              <w:jc w:val="center"/>
              <w:rPr>
                <w:rFonts w:ascii="仿宋_GB2312" w:eastAsia="仿宋_GB2312" w:hAnsi="宋体" w:cs="宋体"/>
                <w:bCs/>
                <w:szCs w:val="21"/>
              </w:rPr>
            </w:pPr>
            <w:r>
              <w:rPr>
                <w:rFonts w:ascii="仿宋_GB2312" w:eastAsia="仿宋_GB2312" w:hAnsi="宋体" w:cs="宋体" w:hint="eastAsia"/>
                <w:bCs/>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112E3E" w:rsidRPr="008756C0" w:rsidRDefault="00112E3E" w:rsidP="001F2B97">
            <w:pPr>
              <w:widowControl/>
              <w:jc w:val="center"/>
              <w:textAlignment w:val="center"/>
              <w:rPr>
                <w:rFonts w:ascii="宋体" w:hAnsi="宋体" w:cs="宋体"/>
                <w:color w:val="000000"/>
                <w:szCs w:val="21"/>
              </w:rPr>
            </w:pPr>
            <w:r w:rsidRPr="008756C0">
              <w:rPr>
                <w:rFonts w:ascii="宋体" w:hAnsi="宋体" w:cs="宋体" w:hint="eastAsia"/>
                <w:color w:val="000000"/>
                <w:szCs w:val="21"/>
              </w:rPr>
              <w:t>常用工具软件</w:t>
            </w:r>
          </w:p>
        </w:tc>
        <w:tc>
          <w:tcPr>
            <w:tcW w:w="4111" w:type="dxa"/>
            <w:tcBorders>
              <w:top w:val="single" w:sz="4" w:space="0" w:color="auto"/>
              <w:left w:val="single" w:sz="4" w:space="0" w:color="auto"/>
              <w:bottom w:val="single" w:sz="4" w:space="0" w:color="auto"/>
              <w:right w:val="single" w:sz="4" w:space="0" w:color="auto"/>
            </w:tcBorders>
            <w:vAlign w:val="center"/>
          </w:tcPr>
          <w:p w:rsidR="00112E3E" w:rsidRDefault="00F34471" w:rsidP="00A7728C">
            <w:pPr>
              <w:snapToGrid w:val="0"/>
              <w:jc w:val="left"/>
              <w:rPr>
                <w:rFonts w:ascii="仿宋_GB2312" w:eastAsia="仿宋_GB2312" w:hAnsi="宋体" w:cs="宋体"/>
                <w:bCs/>
                <w:szCs w:val="21"/>
              </w:rPr>
            </w:pPr>
            <w:r w:rsidRPr="00F34471">
              <w:rPr>
                <w:rFonts w:ascii="仿宋_GB2312" w:eastAsia="仿宋_GB2312" w:hAnsi="宋体" w:cs="宋体" w:hint="eastAsia"/>
                <w:bCs/>
                <w:szCs w:val="21"/>
              </w:rPr>
              <w:t>掌握计算机系统管理.与维护、虚拟机、特殊文档编辑与格式转换、翻译工具、网络管理与数据传输、即时通信、信息安全、云办公、数码产品及移动设备连接和数据传输、多媒体信息处理等常用工具类软件的应用技能</w:t>
            </w:r>
            <w:r>
              <w:rPr>
                <w:rFonts w:ascii="仿宋_GB2312" w:eastAsia="仿宋_GB2312" w:hAnsi="宋体" w:cs="宋体" w:hint="eastAsia"/>
                <w:bCs/>
                <w:szCs w:val="21"/>
              </w:rPr>
              <w:t>。</w:t>
            </w:r>
          </w:p>
        </w:tc>
        <w:tc>
          <w:tcPr>
            <w:tcW w:w="1433" w:type="dxa"/>
            <w:tcBorders>
              <w:top w:val="single" w:sz="4" w:space="0" w:color="auto"/>
              <w:left w:val="single" w:sz="4" w:space="0" w:color="auto"/>
              <w:bottom w:val="single" w:sz="4" w:space="0" w:color="auto"/>
              <w:right w:val="single" w:sz="4" w:space="0" w:color="auto"/>
            </w:tcBorders>
            <w:vAlign w:val="center"/>
          </w:tcPr>
          <w:p w:rsidR="00112E3E" w:rsidRDefault="00112E3E">
            <w:pPr>
              <w:jc w:val="center"/>
              <w:rPr>
                <w:rFonts w:ascii="仿宋_GB2312" w:eastAsia="仿宋_GB2312" w:hAnsi="宋体"/>
                <w:szCs w:val="21"/>
              </w:rPr>
            </w:pPr>
            <w:r>
              <w:rPr>
                <w:rFonts w:ascii="仿宋_GB2312" w:eastAsia="仿宋_GB2312" w:hAnsi="宋体" w:hint="eastAsia"/>
                <w:szCs w:val="21"/>
              </w:rPr>
              <w:t>36</w:t>
            </w:r>
          </w:p>
        </w:tc>
      </w:tr>
      <w:tr w:rsidR="00112E3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12E3E" w:rsidRDefault="00112E3E" w:rsidP="008030BC">
            <w:pPr>
              <w:snapToGrid w:val="0"/>
              <w:ind w:firstLineChars="9" w:firstLine="19"/>
              <w:jc w:val="center"/>
              <w:rPr>
                <w:rFonts w:ascii="仿宋_GB2312" w:eastAsia="仿宋_GB2312" w:hAnsi="宋体" w:cs="宋体"/>
                <w:bCs/>
                <w:szCs w:val="21"/>
              </w:rPr>
            </w:pPr>
            <w:r>
              <w:rPr>
                <w:rFonts w:ascii="仿宋_GB2312" w:eastAsia="仿宋_GB2312" w:hAnsi="宋体" w:cs="宋体" w:hint="eastAsia"/>
                <w:bCs/>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112E3E" w:rsidRPr="008756C0" w:rsidRDefault="00112E3E" w:rsidP="001F2B97">
            <w:pPr>
              <w:widowControl/>
              <w:jc w:val="center"/>
              <w:textAlignment w:val="center"/>
              <w:rPr>
                <w:rFonts w:ascii="宋体" w:hAnsi="宋体" w:cs="宋体"/>
                <w:color w:val="000000"/>
                <w:szCs w:val="21"/>
              </w:rPr>
            </w:pPr>
            <w:r>
              <w:rPr>
                <w:rFonts w:ascii="宋体" w:hAnsi="宋体" w:cs="宋体" w:hint="eastAsia"/>
                <w:color w:val="000000"/>
                <w:szCs w:val="21"/>
              </w:rPr>
              <w:t>摄影基础</w:t>
            </w:r>
          </w:p>
        </w:tc>
        <w:tc>
          <w:tcPr>
            <w:tcW w:w="4111" w:type="dxa"/>
            <w:tcBorders>
              <w:top w:val="single" w:sz="4" w:space="0" w:color="auto"/>
              <w:left w:val="single" w:sz="4" w:space="0" w:color="auto"/>
              <w:bottom w:val="single" w:sz="4" w:space="0" w:color="auto"/>
              <w:right w:val="single" w:sz="4" w:space="0" w:color="auto"/>
            </w:tcBorders>
            <w:vAlign w:val="center"/>
          </w:tcPr>
          <w:p w:rsidR="00112E3E" w:rsidRDefault="00112E3E" w:rsidP="00A7728C">
            <w:pPr>
              <w:snapToGrid w:val="0"/>
              <w:jc w:val="left"/>
              <w:rPr>
                <w:rFonts w:ascii="仿宋_GB2312" w:eastAsia="仿宋_GB2312" w:hAnsi="宋体" w:cs="宋体"/>
                <w:bCs/>
                <w:szCs w:val="21"/>
              </w:rPr>
            </w:pPr>
            <w:r>
              <w:rPr>
                <w:rFonts w:ascii="仿宋_GB2312" w:eastAsia="仿宋_GB2312" w:hAnsi="宋体" w:cs="宋体" w:hint="eastAsia"/>
                <w:bCs/>
                <w:szCs w:val="21"/>
              </w:rPr>
              <w:t>相机、镜头、胶片、相机操作与闪光灯运用、滤镜、正确曝光与测光、景深控制和超焦距运用等。</w:t>
            </w:r>
          </w:p>
        </w:tc>
        <w:tc>
          <w:tcPr>
            <w:tcW w:w="1433" w:type="dxa"/>
            <w:tcBorders>
              <w:top w:val="single" w:sz="4" w:space="0" w:color="auto"/>
              <w:left w:val="single" w:sz="4" w:space="0" w:color="auto"/>
              <w:bottom w:val="single" w:sz="4" w:space="0" w:color="auto"/>
              <w:right w:val="single" w:sz="4" w:space="0" w:color="auto"/>
            </w:tcBorders>
            <w:vAlign w:val="center"/>
          </w:tcPr>
          <w:p w:rsidR="00112E3E" w:rsidRDefault="00112E3E">
            <w:pPr>
              <w:jc w:val="center"/>
              <w:rPr>
                <w:rFonts w:ascii="仿宋_GB2312" w:eastAsia="仿宋_GB2312" w:hAnsi="宋体"/>
                <w:szCs w:val="21"/>
              </w:rPr>
            </w:pPr>
            <w:r>
              <w:rPr>
                <w:rFonts w:ascii="仿宋_GB2312" w:eastAsia="仿宋_GB2312" w:hAnsi="宋体" w:hint="eastAsia"/>
                <w:szCs w:val="21"/>
              </w:rPr>
              <w:t>36</w:t>
            </w:r>
          </w:p>
        </w:tc>
      </w:tr>
      <w:tr w:rsidR="00112E3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12E3E" w:rsidRDefault="00112E3E" w:rsidP="008030BC">
            <w:pPr>
              <w:snapToGrid w:val="0"/>
              <w:ind w:firstLineChars="9" w:firstLine="19"/>
              <w:jc w:val="center"/>
              <w:rPr>
                <w:rFonts w:ascii="仿宋_GB2312" w:eastAsia="仿宋_GB2312" w:hAnsi="宋体" w:cs="宋体"/>
                <w:bCs/>
                <w:szCs w:val="21"/>
              </w:rPr>
            </w:pPr>
            <w:r>
              <w:rPr>
                <w:rFonts w:ascii="仿宋_GB2312" w:eastAsia="仿宋_GB2312" w:hAnsi="宋体" w:cs="宋体" w:hint="eastAsia"/>
                <w:bCs/>
                <w:szCs w:val="21"/>
              </w:rPr>
              <w:t>3</w:t>
            </w:r>
          </w:p>
        </w:tc>
        <w:tc>
          <w:tcPr>
            <w:tcW w:w="1984" w:type="dxa"/>
            <w:tcBorders>
              <w:top w:val="single" w:sz="4" w:space="0" w:color="auto"/>
              <w:left w:val="single" w:sz="4" w:space="0" w:color="auto"/>
              <w:bottom w:val="single" w:sz="4" w:space="0" w:color="auto"/>
              <w:right w:val="single" w:sz="4" w:space="0" w:color="auto"/>
            </w:tcBorders>
            <w:vAlign w:val="center"/>
          </w:tcPr>
          <w:p w:rsidR="00112E3E" w:rsidRPr="008756C0" w:rsidRDefault="00112E3E" w:rsidP="001F2B97">
            <w:pPr>
              <w:snapToGrid w:val="0"/>
              <w:ind w:firstLineChars="9" w:firstLine="19"/>
              <w:jc w:val="center"/>
              <w:rPr>
                <w:rFonts w:ascii="宋体" w:hAnsi="宋体" w:cs="宋体"/>
                <w:color w:val="000000"/>
                <w:szCs w:val="21"/>
              </w:rPr>
            </w:pPr>
            <w:r w:rsidRPr="008756C0">
              <w:rPr>
                <w:rFonts w:ascii="宋体" w:hAnsi="宋体" w:cs="宋体"/>
                <w:color w:val="000000"/>
                <w:szCs w:val="21"/>
              </w:rPr>
              <w:t>多媒体制作</w:t>
            </w:r>
          </w:p>
        </w:tc>
        <w:tc>
          <w:tcPr>
            <w:tcW w:w="4111" w:type="dxa"/>
            <w:tcBorders>
              <w:top w:val="single" w:sz="4" w:space="0" w:color="auto"/>
              <w:left w:val="single" w:sz="4" w:space="0" w:color="auto"/>
              <w:bottom w:val="single" w:sz="4" w:space="0" w:color="auto"/>
              <w:right w:val="single" w:sz="4" w:space="0" w:color="auto"/>
            </w:tcBorders>
            <w:vAlign w:val="center"/>
          </w:tcPr>
          <w:p w:rsidR="00112E3E" w:rsidRDefault="00F34471" w:rsidP="00A7728C">
            <w:pPr>
              <w:snapToGrid w:val="0"/>
              <w:jc w:val="left"/>
              <w:rPr>
                <w:rFonts w:ascii="仿宋_GB2312" w:eastAsia="仿宋_GB2312" w:hAnsi="宋体" w:cs="宋体"/>
                <w:bCs/>
                <w:szCs w:val="21"/>
              </w:rPr>
            </w:pPr>
            <w:r w:rsidRPr="00F34471">
              <w:rPr>
                <w:rFonts w:ascii="仿宋_GB2312" w:eastAsia="仿宋_GB2312" w:hAnsi="宋体" w:cs="宋体" w:hint="eastAsia"/>
                <w:bCs/>
                <w:szCs w:val="21"/>
              </w:rPr>
              <w:t>了解多媒体制作的基础知识，理解动画形成原理与多媒体制作的基本要求，掌握二维动画元素绘制、动画编辑、多媒体素材处理、打包集成等相关技能，能应用二维动画设计和多媒体制作主流软件进行简单的动画设计和多媒体素材合成</w:t>
            </w:r>
          </w:p>
        </w:tc>
        <w:tc>
          <w:tcPr>
            <w:tcW w:w="1433" w:type="dxa"/>
            <w:tcBorders>
              <w:top w:val="single" w:sz="4" w:space="0" w:color="auto"/>
              <w:left w:val="single" w:sz="4" w:space="0" w:color="auto"/>
              <w:bottom w:val="single" w:sz="4" w:space="0" w:color="auto"/>
              <w:right w:val="single" w:sz="4" w:space="0" w:color="auto"/>
            </w:tcBorders>
            <w:vAlign w:val="center"/>
          </w:tcPr>
          <w:p w:rsidR="00112E3E" w:rsidRDefault="00112E3E">
            <w:pPr>
              <w:jc w:val="center"/>
              <w:rPr>
                <w:rFonts w:ascii="仿宋_GB2312" w:eastAsia="仿宋_GB2312" w:hAnsi="宋体"/>
                <w:szCs w:val="21"/>
              </w:rPr>
            </w:pPr>
            <w:r>
              <w:rPr>
                <w:rFonts w:ascii="仿宋_GB2312" w:eastAsia="仿宋_GB2312" w:hAnsi="宋体" w:hint="eastAsia"/>
                <w:szCs w:val="21"/>
              </w:rPr>
              <w:t>36</w:t>
            </w:r>
          </w:p>
        </w:tc>
      </w:tr>
      <w:tr w:rsidR="00112E3E">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112E3E" w:rsidRDefault="00112E3E" w:rsidP="008030BC">
            <w:pPr>
              <w:snapToGrid w:val="0"/>
              <w:ind w:firstLineChars="9" w:firstLine="19"/>
              <w:jc w:val="center"/>
              <w:rPr>
                <w:rFonts w:ascii="仿宋_GB2312" w:eastAsia="仿宋_GB2312" w:hAnsi="宋体" w:cs="宋体"/>
                <w:bCs/>
                <w:szCs w:val="21"/>
              </w:rPr>
            </w:pPr>
            <w:r>
              <w:rPr>
                <w:rFonts w:ascii="仿宋_GB2312" w:eastAsia="仿宋_GB2312" w:hAnsi="宋体" w:cs="宋体" w:hint="eastAsia"/>
                <w:bCs/>
                <w:szCs w:val="21"/>
              </w:rPr>
              <w:t>3</w:t>
            </w:r>
          </w:p>
        </w:tc>
        <w:tc>
          <w:tcPr>
            <w:tcW w:w="1984" w:type="dxa"/>
            <w:tcBorders>
              <w:top w:val="single" w:sz="4" w:space="0" w:color="auto"/>
              <w:left w:val="single" w:sz="4" w:space="0" w:color="auto"/>
              <w:bottom w:val="single" w:sz="4" w:space="0" w:color="auto"/>
              <w:right w:val="single" w:sz="4" w:space="0" w:color="auto"/>
            </w:tcBorders>
            <w:vAlign w:val="center"/>
          </w:tcPr>
          <w:p w:rsidR="00112E3E" w:rsidRPr="008756C0" w:rsidRDefault="00112E3E" w:rsidP="001F2B97">
            <w:pPr>
              <w:snapToGrid w:val="0"/>
              <w:ind w:firstLineChars="9" w:firstLine="19"/>
              <w:jc w:val="center"/>
              <w:rPr>
                <w:rFonts w:ascii="宋体" w:hAnsi="宋体" w:cs="宋体"/>
                <w:color w:val="000000"/>
                <w:szCs w:val="21"/>
              </w:rPr>
            </w:pPr>
            <w:r w:rsidRPr="008756C0">
              <w:rPr>
                <w:rFonts w:ascii="宋体" w:hAnsi="宋体" w:cs="宋体" w:hint="eastAsia"/>
                <w:color w:val="000000"/>
                <w:szCs w:val="21"/>
              </w:rPr>
              <w:t>广告策划</w:t>
            </w:r>
          </w:p>
        </w:tc>
        <w:tc>
          <w:tcPr>
            <w:tcW w:w="4111" w:type="dxa"/>
            <w:tcBorders>
              <w:top w:val="single" w:sz="4" w:space="0" w:color="auto"/>
              <w:left w:val="single" w:sz="4" w:space="0" w:color="auto"/>
              <w:bottom w:val="single" w:sz="4" w:space="0" w:color="auto"/>
              <w:right w:val="single" w:sz="4" w:space="0" w:color="auto"/>
            </w:tcBorders>
            <w:vAlign w:val="center"/>
          </w:tcPr>
          <w:p w:rsidR="00112E3E" w:rsidRDefault="00A62492">
            <w:pPr>
              <w:snapToGrid w:val="0"/>
              <w:jc w:val="left"/>
              <w:rPr>
                <w:rFonts w:ascii="仿宋_GB2312" w:eastAsia="仿宋_GB2312" w:hAnsi="宋体" w:cs="宋体"/>
                <w:bCs/>
                <w:szCs w:val="21"/>
              </w:rPr>
            </w:pPr>
            <w:r>
              <w:rPr>
                <w:rFonts w:ascii="仿宋_GB2312" w:eastAsia="仿宋_GB2312" w:hAnsi="宋体" w:cs="宋体" w:hint="eastAsia"/>
                <w:bCs/>
                <w:szCs w:val="21"/>
              </w:rPr>
              <w:t>提出</w:t>
            </w:r>
            <w:hyperlink r:id="rId13" w:tgtFrame="https://baike.so.com/doc/_blank" w:history="1">
              <w:r>
                <w:rPr>
                  <w:rFonts w:ascii="仿宋_GB2312" w:eastAsia="仿宋_GB2312" w:hAnsi="宋体" w:cs="宋体"/>
                  <w:bCs/>
                  <w:szCs w:val="21"/>
                </w:rPr>
                <w:t>广告</w:t>
              </w:r>
            </w:hyperlink>
            <w:r>
              <w:rPr>
                <w:rFonts w:ascii="仿宋_GB2312" w:eastAsia="仿宋_GB2312" w:hAnsi="宋体" w:cs="宋体"/>
                <w:bCs/>
                <w:szCs w:val="21"/>
              </w:rPr>
              <w:t>决策、</w:t>
            </w:r>
            <w:hyperlink r:id="rId14" w:tgtFrame="https://baike.so.com/doc/_blank" w:history="1">
              <w:r>
                <w:rPr>
                  <w:rFonts w:ascii="仿宋_GB2312" w:eastAsia="仿宋_GB2312" w:hAnsi="宋体" w:cs="宋体"/>
                  <w:bCs/>
                  <w:szCs w:val="21"/>
                </w:rPr>
                <w:t>实施</w:t>
              </w:r>
            </w:hyperlink>
            <w:r>
              <w:rPr>
                <w:rFonts w:ascii="仿宋_GB2312" w:eastAsia="仿宋_GB2312" w:hAnsi="宋体" w:cs="宋体"/>
                <w:bCs/>
                <w:szCs w:val="21"/>
              </w:rPr>
              <w:t>广告决策、检验广告决策全过程作预先的考虑与设想，是对广告的</w:t>
            </w:r>
            <w:hyperlink r:id="rId15" w:tgtFrame="https://baike.so.com/doc/_blank" w:history="1">
              <w:r>
                <w:rPr>
                  <w:rFonts w:ascii="仿宋_GB2312" w:eastAsia="仿宋_GB2312" w:hAnsi="宋体" w:cs="宋体"/>
                  <w:bCs/>
                  <w:szCs w:val="21"/>
                </w:rPr>
                <w:t>整体</w:t>
              </w:r>
            </w:hyperlink>
            <w:r>
              <w:rPr>
                <w:rFonts w:ascii="仿宋_GB2312" w:eastAsia="仿宋_GB2312" w:hAnsi="宋体" w:cs="宋体"/>
                <w:bCs/>
                <w:szCs w:val="21"/>
              </w:rPr>
              <w:t>战略与策略的运筹规划。广告策划不是具体的广告业务，而是广告决策的形成过程</w:t>
            </w:r>
            <w:r>
              <w:rPr>
                <w:rFonts w:ascii="仿宋_GB2312" w:eastAsia="仿宋_GB2312" w:hAnsi="宋体" w:cs="宋体" w:hint="eastAsia"/>
                <w:bCs/>
                <w:szCs w:val="21"/>
              </w:rPr>
              <w:t>。</w:t>
            </w:r>
          </w:p>
        </w:tc>
        <w:tc>
          <w:tcPr>
            <w:tcW w:w="1433" w:type="dxa"/>
            <w:tcBorders>
              <w:top w:val="single" w:sz="4" w:space="0" w:color="auto"/>
              <w:left w:val="single" w:sz="4" w:space="0" w:color="auto"/>
              <w:bottom w:val="single" w:sz="4" w:space="0" w:color="auto"/>
              <w:right w:val="single" w:sz="4" w:space="0" w:color="auto"/>
            </w:tcBorders>
            <w:vAlign w:val="center"/>
          </w:tcPr>
          <w:p w:rsidR="00112E3E" w:rsidRDefault="00112E3E">
            <w:pPr>
              <w:jc w:val="center"/>
              <w:rPr>
                <w:rFonts w:ascii="仿宋_GB2312" w:eastAsia="仿宋_GB2312" w:hAnsi="宋体"/>
                <w:szCs w:val="21"/>
              </w:rPr>
            </w:pPr>
            <w:r>
              <w:rPr>
                <w:rFonts w:ascii="仿宋_GB2312" w:eastAsia="仿宋_GB2312" w:hAnsi="宋体" w:hint="eastAsia"/>
                <w:szCs w:val="21"/>
              </w:rPr>
              <w:lastRenderedPageBreak/>
              <w:t>36</w:t>
            </w:r>
          </w:p>
        </w:tc>
      </w:tr>
    </w:tbl>
    <w:p w:rsidR="000E60B0" w:rsidRPr="000E293D" w:rsidRDefault="000E60B0"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lastRenderedPageBreak/>
        <w:t>（五）必修课</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816"/>
        <w:gridCol w:w="4373"/>
        <w:gridCol w:w="1207"/>
      </w:tblGrid>
      <w:tr w:rsidR="000E60B0" w:rsidTr="001F2B97">
        <w:trPr>
          <w:trHeight w:val="336"/>
          <w:jc w:val="center"/>
        </w:trPr>
        <w:tc>
          <w:tcPr>
            <w:tcW w:w="884" w:type="dxa"/>
            <w:vAlign w:val="center"/>
          </w:tcPr>
          <w:p w:rsidR="000E60B0" w:rsidRDefault="000E60B0" w:rsidP="001F2B97">
            <w:pPr>
              <w:jc w:val="center"/>
              <w:rPr>
                <w:rFonts w:ascii="仿宋_GB2312" w:eastAsia="仿宋_GB2312" w:hAnsi="宋体" w:cs="宋体"/>
                <w:b/>
                <w:bCs/>
                <w:sz w:val="24"/>
                <w:szCs w:val="24"/>
              </w:rPr>
            </w:pPr>
            <w:r>
              <w:rPr>
                <w:rFonts w:ascii="仿宋_GB2312" w:eastAsia="仿宋_GB2312" w:hAnsi="宋体" w:cs="宋体" w:hint="eastAsia"/>
                <w:b/>
                <w:bCs/>
                <w:sz w:val="24"/>
                <w:szCs w:val="24"/>
              </w:rPr>
              <w:t>序号</w:t>
            </w:r>
          </w:p>
        </w:tc>
        <w:tc>
          <w:tcPr>
            <w:tcW w:w="1816" w:type="dxa"/>
            <w:vAlign w:val="center"/>
          </w:tcPr>
          <w:p w:rsidR="000E60B0" w:rsidRDefault="000E60B0" w:rsidP="001F2B97">
            <w:pPr>
              <w:jc w:val="center"/>
              <w:rPr>
                <w:rFonts w:ascii="仿宋_GB2312" w:eastAsia="仿宋_GB2312" w:hAnsi="宋体" w:cs="宋体"/>
                <w:b/>
                <w:bCs/>
                <w:sz w:val="24"/>
                <w:szCs w:val="24"/>
              </w:rPr>
            </w:pPr>
            <w:r>
              <w:rPr>
                <w:rFonts w:ascii="仿宋_GB2312" w:eastAsia="仿宋_GB2312" w:hAnsi="宋体" w:cs="宋体" w:hint="eastAsia"/>
                <w:b/>
                <w:bCs/>
                <w:sz w:val="24"/>
                <w:szCs w:val="24"/>
              </w:rPr>
              <w:t>课程名称</w:t>
            </w:r>
          </w:p>
        </w:tc>
        <w:tc>
          <w:tcPr>
            <w:tcW w:w="4373" w:type="dxa"/>
            <w:vAlign w:val="center"/>
          </w:tcPr>
          <w:p w:rsidR="000E60B0" w:rsidRDefault="000E60B0" w:rsidP="001F2B97">
            <w:pPr>
              <w:jc w:val="center"/>
              <w:rPr>
                <w:rFonts w:ascii="仿宋_GB2312" w:eastAsia="仿宋_GB2312" w:hAnsi="宋体" w:cs="宋体"/>
                <w:b/>
                <w:bCs/>
                <w:sz w:val="24"/>
                <w:szCs w:val="24"/>
              </w:rPr>
            </w:pPr>
            <w:r>
              <w:rPr>
                <w:rFonts w:ascii="仿宋_GB2312" w:eastAsia="仿宋_GB2312" w:hAnsi="宋体" w:cs="宋体" w:hint="eastAsia"/>
                <w:b/>
                <w:bCs/>
                <w:sz w:val="24"/>
                <w:szCs w:val="24"/>
              </w:rPr>
              <w:t>主要教学内容和要求</w:t>
            </w:r>
          </w:p>
        </w:tc>
        <w:tc>
          <w:tcPr>
            <w:tcW w:w="1207" w:type="dxa"/>
            <w:vAlign w:val="center"/>
          </w:tcPr>
          <w:p w:rsidR="000E60B0" w:rsidRDefault="000E60B0" w:rsidP="001F2B97">
            <w:pPr>
              <w:jc w:val="center"/>
              <w:rPr>
                <w:rFonts w:ascii="仿宋_GB2312" w:eastAsia="仿宋_GB2312" w:hAnsi="宋体" w:cs="宋体"/>
                <w:b/>
                <w:bCs/>
                <w:sz w:val="24"/>
                <w:szCs w:val="24"/>
              </w:rPr>
            </w:pPr>
            <w:r>
              <w:rPr>
                <w:rFonts w:ascii="仿宋_GB2312" w:eastAsia="仿宋_GB2312" w:hAnsi="宋体" w:cs="宋体" w:hint="eastAsia"/>
                <w:b/>
                <w:bCs/>
                <w:sz w:val="24"/>
                <w:szCs w:val="24"/>
              </w:rPr>
              <w:t>参考学时</w:t>
            </w:r>
          </w:p>
        </w:tc>
      </w:tr>
      <w:tr w:rsidR="000E60B0" w:rsidTr="001F2B97">
        <w:trPr>
          <w:jc w:val="center"/>
        </w:trPr>
        <w:tc>
          <w:tcPr>
            <w:tcW w:w="884"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1</w:t>
            </w:r>
          </w:p>
        </w:tc>
        <w:tc>
          <w:tcPr>
            <w:tcW w:w="1816"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入学教育</w:t>
            </w:r>
          </w:p>
        </w:tc>
        <w:tc>
          <w:tcPr>
            <w:tcW w:w="4373" w:type="dxa"/>
            <w:vAlign w:val="center"/>
          </w:tcPr>
          <w:p w:rsidR="00E42122" w:rsidRDefault="000E60B0" w:rsidP="001D314E">
            <w:pPr>
              <w:jc w:val="left"/>
              <w:rPr>
                <w:rFonts w:ascii="仿宋_GB2312" w:eastAsia="仿宋_GB2312" w:hAnsi="宋体" w:cs="宋体"/>
                <w:bCs/>
                <w:szCs w:val="21"/>
              </w:rPr>
            </w:pPr>
            <w:r>
              <w:rPr>
                <w:rFonts w:ascii="仿宋_GB2312" w:eastAsia="仿宋_GB2312" w:hAnsi="宋体" w:cs="宋体" w:hint="eastAsia"/>
                <w:bCs/>
                <w:szCs w:val="21"/>
              </w:rPr>
              <w:t>1．</w:t>
            </w:r>
            <w:r w:rsidR="00E42122" w:rsidRPr="00E42122">
              <w:rPr>
                <w:rFonts w:ascii="仿宋_GB2312" w:eastAsia="仿宋_GB2312" w:hAnsi="宋体" w:cs="宋体" w:hint="eastAsia"/>
                <w:bCs/>
                <w:szCs w:val="21"/>
              </w:rPr>
              <w:t>校情校史教育</w:t>
            </w:r>
            <w:r w:rsidR="00E42122">
              <w:rPr>
                <w:rFonts w:ascii="仿宋_GB2312" w:eastAsia="仿宋_GB2312" w:hAnsi="宋体" w:cs="宋体" w:hint="eastAsia"/>
                <w:bCs/>
                <w:szCs w:val="21"/>
              </w:rPr>
              <w:t>；</w:t>
            </w:r>
          </w:p>
          <w:p w:rsidR="00E42122" w:rsidRDefault="00E42122" w:rsidP="001D314E">
            <w:pPr>
              <w:jc w:val="left"/>
              <w:rPr>
                <w:rFonts w:ascii="仿宋_GB2312" w:eastAsia="仿宋_GB2312" w:hAnsi="宋体" w:cs="宋体"/>
                <w:bCs/>
                <w:szCs w:val="21"/>
              </w:rPr>
            </w:pPr>
            <w:r>
              <w:rPr>
                <w:rFonts w:ascii="仿宋_GB2312" w:eastAsia="仿宋_GB2312" w:hAnsi="宋体" w:cs="宋体" w:hint="eastAsia"/>
                <w:bCs/>
                <w:szCs w:val="21"/>
              </w:rPr>
              <w:t xml:space="preserve">2. </w:t>
            </w:r>
            <w:r w:rsidRPr="00E42122">
              <w:rPr>
                <w:rFonts w:ascii="仿宋_GB2312" w:eastAsia="仿宋_GB2312" w:hAnsi="宋体" w:cs="宋体" w:hint="eastAsia"/>
                <w:bCs/>
                <w:szCs w:val="21"/>
              </w:rPr>
              <w:t>安全法制教育</w:t>
            </w:r>
            <w:r>
              <w:rPr>
                <w:rFonts w:ascii="仿宋_GB2312" w:eastAsia="仿宋_GB2312" w:hAnsi="宋体" w:cs="宋体" w:hint="eastAsia"/>
                <w:bCs/>
                <w:szCs w:val="21"/>
              </w:rPr>
              <w:t>；</w:t>
            </w:r>
          </w:p>
          <w:p w:rsidR="00E42122" w:rsidRDefault="00E42122" w:rsidP="001D314E">
            <w:pPr>
              <w:jc w:val="left"/>
              <w:rPr>
                <w:rFonts w:ascii="仿宋_GB2312" w:eastAsia="仿宋_GB2312" w:hAnsi="宋体" w:cs="宋体"/>
                <w:bCs/>
                <w:szCs w:val="21"/>
              </w:rPr>
            </w:pPr>
            <w:r>
              <w:rPr>
                <w:rFonts w:ascii="仿宋_GB2312" w:eastAsia="仿宋_GB2312" w:hAnsi="宋体" w:cs="宋体" w:hint="eastAsia"/>
                <w:bCs/>
                <w:szCs w:val="21"/>
              </w:rPr>
              <w:t xml:space="preserve">3. </w:t>
            </w:r>
            <w:r w:rsidRPr="00E42122">
              <w:rPr>
                <w:rFonts w:ascii="仿宋_GB2312" w:eastAsia="仿宋_GB2312" w:hAnsi="宋体" w:cs="宋体" w:hint="eastAsia"/>
                <w:bCs/>
                <w:szCs w:val="21"/>
              </w:rPr>
              <w:t>心理健康教育</w:t>
            </w:r>
            <w:r>
              <w:rPr>
                <w:rFonts w:ascii="仿宋_GB2312" w:eastAsia="仿宋_GB2312" w:hAnsi="宋体" w:cs="宋体" w:hint="eastAsia"/>
                <w:bCs/>
                <w:szCs w:val="21"/>
              </w:rPr>
              <w:t>；</w:t>
            </w:r>
          </w:p>
          <w:p w:rsidR="00E42122" w:rsidRDefault="00E42122" w:rsidP="001D314E">
            <w:pPr>
              <w:jc w:val="left"/>
              <w:rPr>
                <w:rFonts w:ascii="仿宋_GB2312" w:eastAsia="仿宋_GB2312" w:hAnsi="宋体" w:cs="宋体"/>
                <w:bCs/>
                <w:szCs w:val="21"/>
              </w:rPr>
            </w:pPr>
            <w:r>
              <w:rPr>
                <w:rFonts w:ascii="仿宋_GB2312" w:eastAsia="仿宋_GB2312" w:hAnsi="宋体" w:cs="宋体" w:hint="eastAsia"/>
                <w:bCs/>
                <w:szCs w:val="21"/>
              </w:rPr>
              <w:t xml:space="preserve">4. </w:t>
            </w:r>
            <w:r w:rsidRPr="00E42122">
              <w:rPr>
                <w:rFonts w:ascii="仿宋_GB2312" w:eastAsia="仿宋_GB2312" w:hAnsi="宋体" w:cs="宋体" w:hint="eastAsia"/>
                <w:bCs/>
                <w:szCs w:val="21"/>
              </w:rPr>
              <w:t>日常行为规范教育</w:t>
            </w:r>
            <w:r>
              <w:rPr>
                <w:rFonts w:ascii="仿宋_GB2312" w:eastAsia="仿宋_GB2312" w:hAnsi="宋体" w:cs="宋体" w:hint="eastAsia"/>
                <w:bCs/>
                <w:szCs w:val="21"/>
              </w:rPr>
              <w:t>；</w:t>
            </w:r>
          </w:p>
          <w:p w:rsidR="00E42122" w:rsidRDefault="00E42122" w:rsidP="001D314E">
            <w:pPr>
              <w:jc w:val="left"/>
              <w:rPr>
                <w:rFonts w:ascii="仿宋_GB2312" w:eastAsia="仿宋_GB2312" w:hAnsi="宋体" w:cs="宋体"/>
                <w:bCs/>
                <w:szCs w:val="21"/>
              </w:rPr>
            </w:pPr>
            <w:r>
              <w:rPr>
                <w:rFonts w:ascii="仿宋_GB2312" w:eastAsia="仿宋_GB2312" w:hAnsi="宋体" w:cs="宋体" w:hint="eastAsia"/>
                <w:bCs/>
                <w:szCs w:val="21"/>
              </w:rPr>
              <w:t xml:space="preserve">5. </w:t>
            </w:r>
            <w:r w:rsidRPr="00E42122">
              <w:rPr>
                <w:rFonts w:ascii="仿宋_GB2312" w:eastAsia="仿宋_GB2312" w:hAnsi="宋体" w:cs="宋体" w:hint="eastAsia"/>
                <w:bCs/>
                <w:szCs w:val="21"/>
              </w:rPr>
              <w:t>专业启蒙教育</w:t>
            </w:r>
            <w:r>
              <w:rPr>
                <w:rFonts w:ascii="仿宋_GB2312" w:eastAsia="仿宋_GB2312" w:hAnsi="宋体" w:cs="宋体" w:hint="eastAsia"/>
                <w:bCs/>
                <w:szCs w:val="21"/>
              </w:rPr>
              <w:t>；</w:t>
            </w:r>
          </w:p>
          <w:p w:rsidR="00E42122" w:rsidRDefault="00E42122" w:rsidP="00E42122">
            <w:pPr>
              <w:jc w:val="left"/>
              <w:rPr>
                <w:rFonts w:ascii="仿宋_GB2312" w:eastAsia="仿宋_GB2312" w:hAnsi="宋体" w:cs="宋体"/>
                <w:bCs/>
                <w:szCs w:val="21"/>
              </w:rPr>
            </w:pPr>
            <w:r>
              <w:rPr>
                <w:rFonts w:ascii="仿宋_GB2312" w:eastAsia="仿宋_GB2312" w:hAnsi="宋体" w:cs="宋体" w:hint="eastAsia"/>
                <w:bCs/>
                <w:szCs w:val="21"/>
              </w:rPr>
              <w:t xml:space="preserve">6. </w:t>
            </w:r>
            <w:r w:rsidRPr="00E42122">
              <w:rPr>
                <w:rFonts w:ascii="仿宋_GB2312" w:eastAsia="仿宋_GB2312" w:hAnsi="宋体" w:cs="宋体" w:hint="eastAsia"/>
                <w:bCs/>
                <w:szCs w:val="21"/>
              </w:rPr>
              <w:t>爱国主义教育</w:t>
            </w:r>
            <w:r>
              <w:rPr>
                <w:rFonts w:ascii="仿宋_GB2312" w:eastAsia="仿宋_GB2312" w:hAnsi="宋体" w:cs="宋体" w:hint="eastAsia"/>
                <w:bCs/>
                <w:szCs w:val="21"/>
              </w:rPr>
              <w:t>；</w:t>
            </w:r>
          </w:p>
          <w:p w:rsidR="008C4B60" w:rsidRDefault="00E42122" w:rsidP="00E42122">
            <w:pPr>
              <w:jc w:val="left"/>
              <w:rPr>
                <w:rFonts w:ascii="仿宋_GB2312" w:eastAsia="仿宋_GB2312" w:hAnsi="宋体" w:cs="宋体"/>
                <w:bCs/>
                <w:szCs w:val="21"/>
              </w:rPr>
            </w:pPr>
            <w:r>
              <w:rPr>
                <w:rFonts w:ascii="仿宋_GB2312" w:eastAsia="仿宋_GB2312" w:hAnsi="宋体" w:cs="宋体" w:hint="eastAsia"/>
                <w:bCs/>
                <w:szCs w:val="21"/>
              </w:rPr>
              <w:t xml:space="preserve">7. </w:t>
            </w:r>
            <w:r w:rsidRPr="00E42122">
              <w:rPr>
                <w:rFonts w:ascii="仿宋_GB2312" w:eastAsia="仿宋_GB2312" w:hAnsi="宋体" w:cs="宋体" w:hint="eastAsia"/>
                <w:bCs/>
                <w:szCs w:val="21"/>
              </w:rPr>
              <w:t>资助、学籍政策解读、团建引领</w:t>
            </w:r>
            <w:r>
              <w:rPr>
                <w:rFonts w:ascii="仿宋_GB2312" w:eastAsia="仿宋_GB2312" w:hAnsi="宋体" w:cs="宋体" w:hint="eastAsia"/>
                <w:bCs/>
                <w:szCs w:val="21"/>
              </w:rPr>
              <w:t>。</w:t>
            </w:r>
          </w:p>
        </w:tc>
        <w:tc>
          <w:tcPr>
            <w:tcW w:w="1207" w:type="dxa"/>
            <w:vAlign w:val="center"/>
          </w:tcPr>
          <w:p w:rsidR="000E60B0" w:rsidRDefault="006F0E3F" w:rsidP="001F2B97">
            <w:pPr>
              <w:jc w:val="center"/>
              <w:rPr>
                <w:rFonts w:ascii="仿宋_GB2312" w:eastAsia="仿宋_GB2312"/>
              </w:rPr>
            </w:pPr>
            <w:r>
              <w:rPr>
                <w:rFonts w:ascii="仿宋_GB2312" w:eastAsia="仿宋_GB2312" w:hAnsi="宋体" w:cs="宋体" w:hint="eastAsia"/>
                <w:bCs/>
                <w:szCs w:val="21"/>
              </w:rPr>
              <w:t>30</w:t>
            </w:r>
          </w:p>
        </w:tc>
      </w:tr>
      <w:tr w:rsidR="000E60B0" w:rsidTr="001F2B97">
        <w:trPr>
          <w:jc w:val="center"/>
        </w:trPr>
        <w:tc>
          <w:tcPr>
            <w:tcW w:w="884"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2</w:t>
            </w:r>
          </w:p>
        </w:tc>
        <w:tc>
          <w:tcPr>
            <w:tcW w:w="1816"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军训教育</w:t>
            </w:r>
          </w:p>
        </w:tc>
        <w:tc>
          <w:tcPr>
            <w:tcW w:w="4373" w:type="dxa"/>
            <w:vAlign w:val="center"/>
          </w:tcPr>
          <w:p w:rsidR="000E60B0" w:rsidRDefault="000E60B0" w:rsidP="001F2B97">
            <w:pPr>
              <w:jc w:val="left"/>
              <w:rPr>
                <w:rFonts w:ascii="仿宋_GB2312" w:eastAsia="仿宋_GB2312" w:hAnsi="宋体" w:cs="宋体"/>
                <w:bCs/>
                <w:szCs w:val="21"/>
              </w:rPr>
            </w:pPr>
            <w:r>
              <w:rPr>
                <w:rFonts w:ascii="仿宋_GB2312" w:eastAsia="仿宋_GB2312" w:hAnsi="宋体" w:cs="宋体" w:hint="eastAsia"/>
                <w:bCs/>
                <w:szCs w:val="21"/>
              </w:rPr>
              <w:t>1．</w:t>
            </w:r>
            <w:r w:rsidR="00AD4FEB" w:rsidRPr="00AD4FEB">
              <w:rPr>
                <w:rFonts w:ascii="仿宋_GB2312" w:eastAsia="仿宋_GB2312" w:hAnsi="宋体" w:cs="宋体" w:hint="eastAsia"/>
                <w:bCs/>
                <w:szCs w:val="21"/>
              </w:rPr>
              <w:t>内务整理</w:t>
            </w:r>
            <w:r>
              <w:rPr>
                <w:rFonts w:ascii="仿宋_GB2312" w:eastAsia="仿宋_GB2312" w:hAnsi="宋体" w:cs="宋体" w:hint="eastAsia"/>
                <w:bCs/>
                <w:szCs w:val="21"/>
              </w:rPr>
              <w:t>；</w:t>
            </w:r>
            <w:r>
              <w:rPr>
                <w:rFonts w:ascii="仿宋_GB2312" w:eastAsia="仿宋_GB2312" w:hAnsi="宋体" w:cs="宋体" w:hint="eastAsia"/>
                <w:bCs/>
                <w:szCs w:val="21"/>
              </w:rPr>
              <w:t> </w:t>
            </w:r>
          </w:p>
          <w:p w:rsidR="000E60B0" w:rsidRDefault="000E60B0" w:rsidP="001F2B97">
            <w:pPr>
              <w:jc w:val="left"/>
              <w:rPr>
                <w:rFonts w:ascii="仿宋_GB2312" w:eastAsia="仿宋_GB2312" w:hAnsi="宋体" w:cs="宋体"/>
                <w:bCs/>
                <w:szCs w:val="21"/>
              </w:rPr>
            </w:pPr>
            <w:r>
              <w:rPr>
                <w:rFonts w:ascii="仿宋_GB2312" w:eastAsia="仿宋_GB2312" w:hAnsi="宋体" w:cs="宋体" w:hint="eastAsia"/>
                <w:bCs/>
                <w:szCs w:val="21"/>
              </w:rPr>
              <w:t>2．</w:t>
            </w:r>
            <w:r w:rsidR="00AD4FEB">
              <w:rPr>
                <w:rFonts w:ascii="仿宋_GB2312" w:eastAsia="仿宋_GB2312" w:hAnsi="宋体" w:cs="宋体" w:hint="eastAsia"/>
                <w:bCs/>
                <w:szCs w:val="21"/>
              </w:rPr>
              <w:t>站军姿</w:t>
            </w:r>
            <w:r>
              <w:rPr>
                <w:rFonts w:ascii="仿宋_GB2312" w:eastAsia="仿宋_GB2312" w:hAnsi="宋体" w:cs="宋体" w:hint="eastAsia"/>
                <w:bCs/>
                <w:szCs w:val="21"/>
              </w:rPr>
              <w:t>；</w:t>
            </w:r>
            <w:r>
              <w:rPr>
                <w:rFonts w:ascii="仿宋_GB2312" w:eastAsia="仿宋_GB2312" w:hAnsi="宋体" w:cs="宋体" w:hint="eastAsia"/>
                <w:bCs/>
                <w:szCs w:val="21"/>
              </w:rPr>
              <w:t> </w:t>
            </w:r>
          </w:p>
          <w:p w:rsidR="00AD4FEB" w:rsidRDefault="000E60B0" w:rsidP="00AD4FEB">
            <w:pPr>
              <w:jc w:val="left"/>
              <w:rPr>
                <w:rFonts w:ascii="仿宋_GB2312" w:eastAsia="仿宋_GB2312" w:hAnsi="宋体" w:cs="宋体"/>
                <w:bCs/>
                <w:szCs w:val="21"/>
              </w:rPr>
            </w:pPr>
            <w:r>
              <w:rPr>
                <w:rFonts w:ascii="仿宋_GB2312" w:eastAsia="仿宋_GB2312" w:hAnsi="宋体" w:cs="宋体" w:hint="eastAsia"/>
                <w:bCs/>
                <w:szCs w:val="21"/>
              </w:rPr>
              <w:t>3．</w:t>
            </w:r>
            <w:r w:rsidR="00AD4FEB" w:rsidRPr="00AD4FEB">
              <w:rPr>
                <w:rFonts w:ascii="仿宋_GB2312" w:eastAsia="仿宋_GB2312" w:hAnsi="宋体" w:cs="宋体" w:hint="eastAsia"/>
                <w:bCs/>
                <w:szCs w:val="21"/>
              </w:rPr>
              <w:t>队列动作——立正、稍息、停止间转法、齐步、正步、跑步、立定、敬礼、纵队、横队、集合、解散、整齐、报数。</w:t>
            </w:r>
          </w:p>
          <w:p w:rsidR="00AD4FEB" w:rsidRDefault="00AD4FEB" w:rsidP="00AD4FEB">
            <w:pPr>
              <w:jc w:val="left"/>
              <w:rPr>
                <w:rFonts w:ascii="仿宋_GB2312" w:eastAsia="仿宋_GB2312" w:hAnsi="宋体" w:cs="宋体"/>
                <w:bCs/>
                <w:szCs w:val="21"/>
              </w:rPr>
            </w:pPr>
            <w:r>
              <w:rPr>
                <w:rFonts w:ascii="仿宋_GB2312" w:eastAsia="仿宋_GB2312" w:hAnsi="宋体" w:cs="宋体" w:hint="eastAsia"/>
                <w:bCs/>
                <w:szCs w:val="21"/>
              </w:rPr>
              <w:t xml:space="preserve">4. </w:t>
            </w:r>
            <w:r w:rsidRPr="00AD4FEB">
              <w:rPr>
                <w:rFonts w:ascii="仿宋_GB2312" w:eastAsia="仿宋_GB2312" w:hAnsi="宋体" w:cs="宋体" w:hint="eastAsia"/>
                <w:bCs/>
                <w:szCs w:val="21"/>
              </w:rPr>
              <w:t>队列指挥——主要是训练指挥的口令和示范动作及在队列中的指挥位置。</w:t>
            </w:r>
          </w:p>
          <w:p w:rsidR="000E60B0" w:rsidRDefault="00AD4FEB" w:rsidP="00AD4FEB">
            <w:pPr>
              <w:jc w:val="left"/>
              <w:rPr>
                <w:rFonts w:ascii="仿宋_GB2312" w:eastAsia="仿宋_GB2312" w:hAnsi="宋体" w:cs="宋体"/>
                <w:bCs/>
                <w:szCs w:val="21"/>
              </w:rPr>
            </w:pPr>
            <w:r>
              <w:rPr>
                <w:rFonts w:ascii="仿宋_GB2312" w:eastAsia="仿宋_GB2312" w:hAnsi="宋体" w:cs="宋体" w:hint="eastAsia"/>
                <w:bCs/>
                <w:szCs w:val="21"/>
              </w:rPr>
              <w:t xml:space="preserve">5. </w:t>
            </w:r>
            <w:r w:rsidRPr="00AD4FEB">
              <w:rPr>
                <w:rFonts w:ascii="仿宋_GB2312" w:eastAsia="仿宋_GB2312" w:hAnsi="宋体" w:cs="宋体" w:hint="eastAsia"/>
                <w:bCs/>
                <w:szCs w:val="21"/>
              </w:rPr>
              <w:t>队列纪律 1坚决执行命令，严格规定，做到令行禁止。 2着装整齐，姿态端正，精神振作，严肃认真。 3按照规定的位置列队，注意听指挥员的口令，动作要迅速、 准确、协调一致，保持队列整齐、肃静、自觉遵守队列纪律。 4奉命出列用正步，入列用跑步(分队出、入列均用跑步)，或按照指挥员指定的步法执行；</w:t>
            </w:r>
          </w:p>
        </w:tc>
        <w:tc>
          <w:tcPr>
            <w:tcW w:w="1207" w:type="dxa"/>
            <w:vAlign w:val="center"/>
          </w:tcPr>
          <w:p w:rsidR="000E60B0" w:rsidRDefault="006F0E3F" w:rsidP="001F2B97">
            <w:pPr>
              <w:jc w:val="center"/>
              <w:rPr>
                <w:rFonts w:ascii="仿宋_GB2312" w:eastAsia="仿宋_GB2312"/>
              </w:rPr>
            </w:pPr>
            <w:r>
              <w:rPr>
                <w:rFonts w:ascii="仿宋_GB2312" w:eastAsia="仿宋_GB2312" w:hint="eastAsia"/>
              </w:rPr>
              <w:t>60</w:t>
            </w:r>
          </w:p>
        </w:tc>
      </w:tr>
      <w:tr w:rsidR="000E60B0" w:rsidTr="001F2B97">
        <w:trPr>
          <w:jc w:val="center"/>
        </w:trPr>
        <w:tc>
          <w:tcPr>
            <w:tcW w:w="884"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3</w:t>
            </w:r>
          </w:p>
        </w:tc>
        <w:tc>
          <w:tcPr>
            <w:tcW w:w="1816" w:type="dxa"/>
            <w:vAlign w:val="center"/>
          </w:tcPr>
          <w:p w:rsidR="000E60B0" w:rsidRDefault="000E60B0" w:rsidP="001F2B97">
            <w:pPr>
              <w:jc w:val="center"/>
              <w:rPr>
                <w:rFonts w:ascii="仿宋_GB2312" w:eastAsia="仿宋_GB2312" w:hAnsi="宋体" w:cs="宋体"/>
                <w:bCs/>
                <w:szCs w:val="21"/>
              </w:rPr>
            </w:pPr>
            <w:r>
              <w:rPr>
                <w:rFonts w:ascii="仿宋_GB2312" w:eastAsia="仿宋_GB2312" w:hAnsi="宋体" w:cs="宋体" w:hint="eastAsia"/>
                <w:kern w:val="0"/>
                <w:sz w:val="20"/>
                <w:lang/>
              </w:rPr>
              <w:t>安全教育</w:t>
            </w:r>
          </w:p>
        </w:tc>
        <w:tc>
          <w:tcPr>
            <w:tcW w:w="4373" w:type="dxa"/>
            <w:vAlign w:val="center"/>
          </w:tcPr>
          <w:p w:rsidR="000E60B0" w:rsidRDefault="000E60B0" w:rsidP="001F2B97">
            <w:pPr>
              <w:jc w:val="left"/>
              <w:rPr>
                <w:rFonts w:ascii="仿宋_GB2312" w:eastAsia="仿宋_GB2312" w:hAnsi="宋体" w:cs="宋体"/>
                <w:bCs/>
                <w:szCs w:val="21"/>
              </w:rPr>
            </w:pPr>
            <w:r>
              <w:rPr>
                <w:rFonts w:ascii="仿宋_GB2312" w:eastAsia="仿宋_GB2312" w:hAnsi="宋体" w:cs="宋体" w:hint="eastAsia"/>
                <w:bCs/>
                <w:szCs w:val="21"/>
              </w:rPr>
              <w:t>1．当前的安全形势及安全教育的意义；</w:t>
            </w:r>
          </w:p>
          <w:p w:rsidR="000E60B0" w:rsidRDefault="000E60B0" w:rsidP="001F2B97">
            <w:pPr>
              <w:jc w:val="left"/>
              <w:rPr>
                <w:rFonts w:ascii="仿宋_GB2312" w:eastAsia="仿宋_GB2312" w:hAnsi="宋体" w:cs="宋体"/>
                <w:bCs/>
                <w:szCs w:val="21"/>
              </w:rPr>
            </w:pPr>
            <w:r>
              <w:rPr>
                <w:rFonts w:ascii="仿宋_GB2312" w:eastAsia="仿宋_GB2312" w:hAnsi="宋体" w:cs="宋体" w:hint="eastAsia"/>
                <w:bCs/>
                <w:szCs w:val="21"/>
              </w:rPr>
              <w:t>2．治安安全教育；</w:t>
            </w:r>
          </w:p>
          <w:p w:rsidR="000E60B0" w:rsidRDefault="000E60B0" w:rsidP="001F2B97">
            <w:pPr>
              <w:jc w:val="left"/>
              <w:rPr>
                <w:rFonts w:ascii="仿宋_GB2312" w:eastAsia="仿宋_GB2312" w:hAnsi="宋体" w:cs="宋体"/>
                <w:bCs/>
                <w:szCs w:val="21"/>
              </w:rPr>
            </w:pPr>
            <w:r>
              <w:rPr>
                <w:rFonts w:ascii="仿宋_GB2312" w:eastAsia="仿宋_GB2312" w:hAnsi="宋体" w:cs="宋体" w:hint="eastAsia"/>
                <w:bCs/>
                <w:szCs w:val="21"/>
              </w:rPr>
              <w:t>3．消防安全教育；</w:t>
            </w:r>
          </w:p>
          <w:p w:rsidR="000E60B0" w:rsidRDefault="000E60B0" w:rsidP="001F2B97">
            <w:pPr>
              <w:jc w:val="left"/>
              <w:rPr>
                <w:rFonts w:ascii="仿宋_GB2312" w:eastAsia="仿宋_GB2312" w:hAnsi="宋体" w:cs="宋体"/>
                <w:bCs/>
                <w:szCs w:val="21"/>
              </w:rPr>
            </w:pPr>
            <w:r>
              <w:rPr>
                <w:rFonts w:ascii="仿宋_GB2312" w:eastAsia="仿宋_GB2312" w:hAnsi="宋体" w:cs="宋体" w:hint="eastAsia"/>
                <w:bCs/>
                <w:szCs w:val="21"/>
              </w:rPr>
              <w:t>4．交通安全教育；</w:t>
            </w:r>
          </w:p>
          <w:p w:rsidR="000E60B0" w:rsidRDefault="000E60B0" w:rsidP="001F2B97">
            <w:pPr>
              <w:jc w:val="left"/>
              <w:rPr>
                <w:rFonts w:ascii="仿宋_GB2312" w:eastAsia="仿宋_GB2312" w:hAnsi="宋体"/>
                <w:b/>
                <w:bCs/>
                <w:color w:val="464646"/>
                <w:szCs w:val="21"/>
                <w:shd w:val="clear" w:color="auto" w:fill="CEE7CF"/>
              </w:rPr>
            </w:pPr>
            <w:r>
              <w:rPr>
                <w:rFonts w:ascii="仿宋_GB2312" w:eastAsia="仿宋_GB2312" w:hAnsi="宋体" w:cs="宋体" w:hint="eastAsia"/>
                <w:bCs/>
                <w:szCs w:val="21"/>
              </w:rPr>
              <w:t>5．自觉遵纪守法，预防犯罪。</w:t>
            </w:r>
          </w:p>
        </w:tc>
        <w:tc>
          <w:tcPr>
            <w:tcW w:w="1207" w:type="dxa"/>
            <w:vAlign w:val="center"/>
          </w:tcPr>
          <w:p w:rsidR="000E60B0" w:rsidRDefault="000E60B0" w:rsidP="001F2B97">
            <w:pPr>
              <w:jc w:val="center"/>
              <w:rPr>
                <w:rFonts w:ascii="仿宋_GB2312" w:eastAsia="仿宋_GB2312" w:hAnsi="宋体" w:cs="宋体"/>
                <w:bCs/>
                <w:szCs w:val="21"/>
              </w:rPr>
            </w:pPr>
            <w:r>
              <w:rPr>
                <w:rFonts w:ascii="仿宋_GB2312" w:eastAsia="仿宋_GB2312" w:hAnsi="宋体" w:cs="宋体" w:hint="eastAsia"/>
                <w:bCs/>
                <w:szCs w:val="21"/>
              </w:rPr>
              <w:t>8</w:t>
            </w:r>
          </w:p>
        </w:tc>
      </w:tr>
      <w:tr w:rsidR="000E60B0" w:rsidTr="001F2B97">
        <w:trPr>
          <w:jc w:val="center"/>
        </w:trPr>
        <w:tc>
          <w:tcPr>
            <w:tcW w:w="884"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4</w:t>
            </w:r>
          </w:p>
        </w:tc>
        <w:tc>
          <w:tcPr>
            <w:tcW w:w="1816"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专业生产劳动</w:t>
            </w:r>
          </w:p>
        </w:tc>
        <w:tc>
          <w:tcPr>
            <w:tcW w:w="4373" w:type="dxa"/>
            <w:vAlign w:val="center"/>
          </w:tcPr>
          <w:p w:rsidR="00E544B4" w:rsidRDefault="000E60B0" w:rsidP="00E544B4">
            <w:pPr>
              <w:rPr>
                <w:rFonts w:ascii="仿宋_GB2312" w:eastAsia="仿宋_GB2312" w:hAnsi="宋体" w:cs="宋体"/>
                <w:bCs/>
                <w:szCs w:val="21"/>
              </w:rPr>
            </w:pPr>
            <w:r>
              <w:rPr>
                <w:rFonts w:ascii="仿宋_GB2312" w:eastAsia="仿宋_GB2312" w:hAnsi="宋体" w:cs="宋体" w:hint="eastAsia"/>
                <w:bCs/>
                <w:szCs w:val="21"/>
              </w:rPr>
              <w:t>1．</w:t>
            </w:r>
            <w:r w:rsidR="00E544B4" w:rsidRPr="00E544B4">
              <w:rPr>
                <w:rFonts w:ascii="仿宋_GB2312" w:eastAsia="仿宋_GB2312" w:hAnsi="宋体" w:cs="宋体" w:hint="eastAsia"/>
                <w:bCs/>
                <w:szCs w:val="21"/>
              </w:rPr>
              <w:t>广泛开展劳动教育实践探索</w:t>
            </w:r>
            <w:r w:rsidR="00537E67">
              <w:rPr>
                <w:rFonts w:ascii="仿宋_GB2312" w:eastAsia="仿宋_GB2312" w:hAnsi="宋体" w:cs="宋体" w:hint="eastAsia"/>
                <w:bCs/>
                <w:szCs w:val="21"/>
              </w:rPr>
              <w:t>；</w:t>
            </w:r>
          </w:p>
          <w:p w:rsidR="000E60B0" w:rsidRDefault="000E60B0" w:rsidP="00E544B4">
            <w:pPr>
              <w:rPr>
                <w:rFonts w:ascii="仿宋_GB2312" w:eastAsia="仿宋_GB2312" w:hAnsi="宋体" w:cs="宋体"/>
                <w:bCs/>
                <w:szCs w:val="21"/>
              </w:rPr>
            </w:pPr>
            <w:r>
              <w:rPr>
                <w:rFonts w:ascii="仿宋_GB2312" w:eastAsia="仿宋_GB2312" w:hAnsi="宋体" w:cs="宋体" w:hint="eastAsia"/>
                <w:bCs/>
                <w:szCs w:val="21"/>
              </w:rPr>
              <w:t>2．</w:t>
            </w:r>
            <w:r w:rsidR="00537E67" w:rsidRPr="00537E67">
              <w:rPr>
                <w:rFonts w:ascii="仿宋_GB2312" w:eastAsia="仿宋_GB2312" w:hAnsi="宋体" w:cs="宋体" w:hint="eastAsia"/>
                <w:bCs/>
                <w:szCs w:val="21"/>
              </w:rPr>
              <w:t>全面做好劳动教育顶层设计</w:t>
            </w:r>
            <w:r w:rsidR="00537E67">
              <w:rPr>
                <w:rFonts w:ascii="仿宋_GB2312" w:eastAsia="仿宋_GB2312" w:hAnsi="宋体" w:cs="宋体" w:hint="eastAsia"/>
                <w:bCs/>
                <w:szCs w:val="21"/>
              </w:rPr>
              <w:t>；</w:t>
            </w:r>
          </w:p>
          <w:p w:rsidR="00537E67" w:rsidRDefault="00537E67" w:rsidP="00E544B4">
            <w:pPr>
              <w:rPr>
                <w:rFonts w:ascii="仿宋_GB2312" w:eastAsia="仿宋_GB2312" w:hAnsi="宋体" w:cs="宋体"/>
                <w:bCs/>
                <w:szCs w:val="21"/>
              </w:rPr>
            </w:pPr>
            <w:r>
              <w:rPr>
                <w:rFonts w:ascii="仿宋_GB2312" w:eastAsia="仿宋_GB2312" w:hAnsi="宋体" w:cs="宋体" w:hint="eastAsia"/>
                <w:bCs/>
                <w:szCs w:val="21"/>
              </w:rPr>
              <w:t>3.</w:t>
            </w:r>
            <w:r w:rsidR="005C206F">
              <w:rPr>
                <w:rFonts w:hint="eastAsia"/>
              </w:rPr>
              <w:t xml:space="preserve"> </w:t>
            </w:r>
            <w:r w:rsidR="005C206F" w:rsidRPr="005C206F">
              <w:rPr>
                <w:rFonts w:ascii="仿宋_GB2312" w:eastAsia="仿宋_GB2312" w:hAnsi="宋体" w:cs="宋体" w:hint="eastAsia"/>
                <w:bCs/>
                <w:szCs w:val="21"/>
              </w:rPr>
              <w:t>大力推进大中小学劳动教育</w:t>
            </w:r>
            <w:r w:rsidR="005C206F">
              <w:rPr>
                <w:rFonts w:ascii="仿宋_GB2312" w:eastAsia="仿宋_GB2312" w:hAnsi="宋体" w:cs="宋体" w:hint="eastAsia"/>
                <w:bCs/>
                <w:szCs w:val="21"/>
              </w:rPr>
              <w:t>。</w:t>
            </w:r>
          </w:p>
        </w:tc>
        <w:tc>
          <w:tcPr>
            <w:tcW w:w="1207" w:type="dxa"/>
            <w:vAlign w:val="center"/>
          </w:tcPr>
          <w:p w:rsidR="000E60B0" w:rsidRDefault="007E15A3" w:rsidP="001F2B97">
            <w:pPr>
              <w:jc w:val="center"/>
              <w:rPr>
                <w:rFonts w:ascii="仿宋_GB2312" w:eastAsia="仿宋_GB2312" w:hAnsi="宋体" w:cs="宋体"/>
                <w:bCs/>
                <w:szCs w:val="21"/>
              </w:rPr>
            </w:pPr>
            <w:r>
              <w:rPr>
                <w:rFonts w:ascii="仿宋_GB2312" w:eastAsia="仿宋_GB2312" w:hAnsi="宋体" w:cs="宋体" w:hint="eastAsia"/>
                <w:bCs/>
                <w:szCs w:val="21"/>
              </w:rPr>
              <w:t>64</w:t>
            </w:r>
          </w:p>
        </w:tc>
      </w:tr>
    </w:tbl>
    <w:p w:rsidR="00C33564" w:rsidRPr="000E293D" w:rsidRDefault="00C33564"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w:t>
      </w:r>
      <w:r w:rsidR="000E60B0">
        <w:rPr>
          <w:rFonts w:ascii="仿宋_GB2312" w:eastAsia="仿宋_GB2312" w:hAnsi="宋体" w:cs="宋体" w:hint="eastAsia"/>
          <w:b/>
          <w:bCs/>
          <w:sz w:val="24"/>
          <w:szCs w:val="24"/>
        </w:rPr>
        <w:t>六</w:t>
      </w:r>
      <w:r>
        <w:rPr>
          <w:rFonts w:ascii="仿宋_GB2312" w:eastAsia="仿宋_GB2312" w:hAnsi="宋体" w:cs="宋体" w:hint="eastAsia"/>
          <w:b/>
          <w:bCs/>
          <w:sz w:val="24"/>
          <w:szCs w:val="24"/>
        </w:rPr>
        <w:t>）顶岗实习</w:t>
      </w:r>
    </w:p>
    <w:p w:rsidR="001306A9" w:rsidRDefault="00C33564">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w:t>
      </w:r>
      <w:r w:rsidR="00E02CE8">
        <w:rPr>
          <w:rFonts w:ascii="仿宋_GB2312" w:eastAsia="仿宋_GB2312" w:hAnsi="宋体" w:hint="eastAsia"/>
          <w:sz w:val="24"/>
          <w:szCs w:val="24"/>
        </w:rPr>
        <w:t>实习目的</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顶岗实习是学校教育的最后一个极为重要的实践性教学环节，是专业教学的重要组成部分，是教学活动的继续，是提高学生的实践技能和专业能力的重要教学方式。通过顶岗实习，使学生走向社会，接触本专业工作，拓宽知识面，增强</w:t>
      </w:r>
      <w:r>
        <w:rPr>
          <w:rFonts w:ascii="仿宋_GB2312" w:eastAsia="仿宋_GB2312" w:hAnsi="宋体" w:hint="eastAsia"/>
          <w:sz w:val="24"/>
          <w:szCs w:val="24"/>
        </w:rPr>
        <w:lastRenderedPageBreak/>
        <w:t>感性认识，培养、锻炼学生综合运用所学的专业知识和基本技能，去独立分析和解决实际问题的能力，把理论和实践结合起来，提高实践动手能力；培养学生热爱劳动、不怕苦、不怕累的工作作风；培养、锻炼学生交流、沟通能力和团队精神，实现学生由学校向社会的转变。同时可以检验教学效果，为进一步提高教育教学质量，培养合格人才积累经验。体现课堂教学与顶岗实习相结合、学校办学与企业用工要求相结合。不仅能够促进学校的教学改革、教师发展与成长，也能解决企业的实际用工需求，减少企业的二次培养。</w:t>
      </w:r>
    </w:p>
    <w:p w:rsidR="001306A9" w:rsidRDefault="00C33564">
      <w:pPr>
        <w:spacing w:line="360" w:lineRule="auto"/>
        <w:ind w:firstLineChars="150" w:firstLine="360"/>
        <w:rPr>
          <w:rFonts w:ascii="仿宋_GB2312" w:eastAsia="仿宋_GB2312" w:hAnsi="宋体"/>
          <w:sz w:val="24"/>
          <w:szCs w:val="24"/>
        </w:rPr>
      </w:pPr>
      <w:r>
        <w:rPr>
          <w:rFonts w:ascii="仿宋_GB2312" w:eastAsia="仿宋_GB2312" w:hAnsi="宋体" w:hint="eastAsia"/>
          <w:sz w:val="24"/>
          <w:szCs w:val="24"/>
        </w:rPr>
        <w:t>2.</w:t>
      </w:r>
      <w:r w:rsidR="00E02CE8">
        <w:rPr>
          <w:rFonts w:ascii="仿宋_GB2312" w:eastAsia="仿宋_GB2312" w:hAnsi="宋体" w:hint="eastAsia"/>
          <w:sz w:val="24"/>
          <w:szCs w:val="24"/>
        </w:rPr>
        <w:t>实习内容分为综合素质培训与专业技能训练两个部分组成。</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①综合素质培训方面主要包括：</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调查了解企业的管理理念和方法、企业基层员工的基本岗位要素、企业的人事制度与提升发展规律、岗位实习与所学课程的接合程度分析及意见、在岗位实习过程中，对自身素质的自我考核，你已经具备了哪些与工作岗位相适应的基本素质和技能，还存在哪些不足。</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②专业技能训练方面主要包括：</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广告设计与制作：要求熟练掌握Photoshop、CorelDRAW等设计软件、掌握基本美术技能、广告创意与设计方法、熟练掌握广告设计与制作整个过程，具有较强的动手能力与实际工作能力，富有创新精神和自主学习能力。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包装设计与制作：熟练运用各类平面设计软件及制图软件：coreldraw、photoshop、illustrator等，对平面与包装的设计、制作、合拼有一定的行业基础，熟悉各个软件在印刷过程中的优缺点，熟悉产品的包装结构、材料、加工工艺，印刷工艺以及包装测试流程，有较好的眼光和审美能力，对色彩敏感，领悟性高，具有创造力、想象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影视广告后期制作：熟悉剪辑、包装等视频处理工作，熟练掌握AE、Photoshop、premiere、等后期常用的剪辑、特效等软件，对视频的声音、画面有较好的把握，有良好的团队意识以及较强的主动性和创造。</w:t>
      </w:r>
    </w:p>
    <w:p w:rsidR="001306A9" w:rsidRDefault="00E02CE8">
      <w:pPr>
        <w:keepNext/>
        <w:keepLines/>
        <w:spacing w:before="120" w:after="120" w:line="360" w:lineRule="auto"/>
        <w:ind w:firstLineChars="200" w:firstLine="562"/>
        <w:outlineLvl w:val="0"/>
        <w:rPr>
          <w:rFonts w:ascii="仿宋_GB2312" w:eastAsia="仿宋_GB2312"/>
          <w:b/>
          <w:bCs/>
          <w:kern w:val="44"/>
          <w:sz w:val="28"/>
          <w:szCs w:val="28"/>
        </w:rPr>
      </w:pPr>
      <w:bookmarkStart w:id="17" w:name="_Toc83325416"/>
      <w:r>
        <w:rPr>
          <w:rFonts w:ascii="仿宋_GB2312" w:eastAsia="仿宋_GB2312" w:hint="eastAsia"/>
          <w:b/>
          <w:bCs/>
          <w:kern w:val="44"/>
          <w:sz w:val="28"/>
          <w:szCs w:val="28"/>
        </w:rPr>
        <w:t>九、教学时间安排</w:t>
      </w:r>
      <w:bookmarkEnd w:id="16"/>
      <w:bookmarkEnd w:id="17"/>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（一）基本要求</w:t>
      </w:r>
    </w:p>
    <w:p w:rsidR="00A173B4" w:rsidRPr="00A173B4" w:rsidRDefault="00A173B4" w:rsidP="003036B1">
      <w:pPr>
        <w:snapToGrid w:val="0"/>
        <w:spacing w:beforeLines="50" w:line="360" w:lineRule="auto"/>
        <w:ind w:firstLineChars="200" w:firstLine="480"/>
        <w:rPr>
          <w:rFonts w:ascii="仿宋_GB2312" w:eastAsia="仿宋_GB2312" w:hAnsi="宋体"/>
          <w:sz w:val="24"/>
          <w:szCs w:val="24"/>
        </w:rPr>
      </w:pPr>
      <w:r w:rsidRPr="00A173B4">
        <w:rPr>
          <w:rFonts w:ascii="仿宋_GB2312" w:eastAsia="仿宋_GB2312" w:hAnsi="宋体" w:hint="eastAsia"/>
          <w:sz w:val="24"/>
          <w:szCs w:val="24"/>
        </w:rPr>
        <w:t>每学年为52周，其中教学时间36周(含复习考试)，累计假期16周，周学</w:t>
      </w:r>
      <w:r w:rsidRPr="00A173B4">
        <w:rPr>
          <w:rFonts w:ascii="仿宋_GB2312" w:eastAsia="仿宋_GB2312" w:hAnsi="宋体" w:hint="eastAsia"/>
          <w:sz w:val="24"/>
          <w:szCs w:val="24"/>
        </w:rPr>
        <w:lastRenderedPageBreak/>
        <w:t>时为26 至30学时，跟岗实习500学时，顶岗实习500学时，3年总学时数为</w:t>
      </w:r>
      <w:r w:rsidR="00896E40">
        <w:rPr>
          <w:rFonts w:ascii="仿宋_GB2312" w:eastAsia="仿宋_GB2312" w:hAnsi="宋体" w:hint="eastAsia"/>
          <w:sz w:val="24"/>
          <w:szCs w:val="24"/>
        </w:rPr>
        <w:t>3394</w:t>
      </w:r>
      <w:r w:rsidRPr="00A173B4">
        <w:rPr>
          <w:rFonts w:ascii="仿宋_GB2312" w:eastAsia="仿宋_GB2312" w:hAnsi="宋体" w:hint="eastAsia"/>
          <w:sz w:val="24"/>
          <w:szCs w:val="24"/>
        </w:rPr>
        <w:t>学时。</w:t>
      </w:r>
    </w:p>
    <w:p w:rsidR="006C7D3C" w:rsidRDefault="00A173B4" w:rsidP="003036B1">
      <w:pPr>
        <w:snapToGrid w:val="0"/>
        <w:spacing w:beforeLines="50" w:line="360" w:lineRule="auto"/>
        <w:ind w:firstLineChars="200" w:firstLine="480"/>
        <w:rPr>
          <w:rFonts w:ascii="仿宋_GB2312" w:eastAsia="仿宋_GB2312" w:hAnsi="宋体"/>
          <w:sz w:val="24"/>
          <w:szCs w:val="24"/>
        </w:rPr>
      </w:pPr>
      <w:r w:rsidRPr="00A173B4">
        <w:rPr>
          <w:rFonts w:ascii="仿宋_GB2312" w:eastAsia="仿宋_GB2312" w:hAnsi="宋体" w:hint="eastAsia"/>
          <w:sz w:val="24"/>
          <w:szCs w:val="24"/>
        </w:rPr>
        <w:t>公共课基础课学时约占总学时的1/3， 专业技能课学时约占总学时的2/3。</w:t>
      </w:r>
    </w:p>
    <w:p w:rsidR="001306A9" w:rsidRPr="006C7D3C" w:rsidRDefault="00A173B4" w:rsidP="003036B1">
      <w:pPr>
        <w:pStyle w:val="afc"/>
        <w:numPr>
          <w:ilvl w:val="0"/>
          <w:numId w:val="2"/>
        </w:numPr>
        <w:snapToGrid w:val="0"/>
        <w:spacing w:beforeLines="50" w:line="360" w:lineRule="auto"/>
        <w:ind w:firstLineChars="0"/>
        <w:rPr>
          <w:rFonts w:ascii="仿宋_GB2312" w:eastAsia="仿宋_GB2312" w:hAnsi="宋体" w:cs="宋体"/>
          <w:b/>
          <w:bCs/>
          <w:sz w:val="24"/>
          <w:szCs w:val="24"/>
        </w:rPr>
      </w:pPr>
      <w:bookmarkStart w:id="18" w:name="_GoBack"/>
      <w:bookmarkEnd w:id="18"/>
      <w:r w:rsidRPr="006C7D3C">
        <w:rPr>
          <w:rFonts w:ascii="仿宋_GB2312" w:eastAsia="仿宋_GB2312" w:hAnsi="宋体" w:cs="宋体" w:hint="eastAsia"/>
          <w:b/>
          <w:bCs/>
          <w:sz w:val="24"/>
          <w:szCs w:val="24"/>
        </w:rPr>
        <w:t>教学安排建议</w:t>
      </w:r>
    </w:p>
    <w:tbl>
      <w:tblPr>
        <w:tblW w:w="0" w:type="auto"/>
        <w:jc w:val="center"/>
        <w:tblInd w:w="-818" w:type="dxa"/>
        <w:tblCellMar>
          <w:left w:w="0" w:type="dxa"/>
          <w:right w:w="0" w:type="dxa"/>
        </w:tblCellMar>
        <w:tblLook w:val="04A0"/>
      </w:tblPr>
      <w:tblGrid>
        <w:gridCol w:w="615"/>
        <w:gridCol w:w="567"/>
        <w:gridCol w:w="2348"/>
        <w:gridCol w:w="452"/>
        <w:gridCol w:w="452"/>
        <w:gridCol w:w="452"/>
        <w:gridCol w:w="375"/>
        <w:gridCol w:w="375"/>
        <w:gridCol w:w="375"/>
        <w:gridCol w:w="375"/>
        <w:gridCol w:w="534"/>
        <w:gridCol w:w="534"/>
        <w:gridCol w:w="663"/>
      </w:tblGrid>
      <w:tr w:rsidR="00E0187C" w:rsidRPr="00264A26" w:rsidTr="009D0ED9">
        <w:trPr>
          <w:trHeight w:val="270"/>
          <w:jc w:val="center"/>
        </w:trPr>
        <w:tc>
          <w:tcPr>
            <w:tcW w:w="615" w:type="dxa"/>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课程</w:t>
            </w:r>
            <w:r w:rsidRPr="00264A26">
              <w:rPr>
                <w:rFonts w:ascii="仿宋" w:eastAsia="仿宋" w:hAnsi="仿宋" w:cs="宋体" w:hint="eastAsia"/>
                <w:b/>
                <w:color w:val="000000"/>
                <w:kern w:val="0"/>
                <w:szCs w:val="21"/>
                <w:lang/>
              </w:rPr>
              <w:br/>
              <w:t>类别</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课程</w:t>
            </w:r>
            <w:r w:rsidRPr="00264A26">
              <w:rPr>
                <w:rFonts w:ascii="仿宋" w:eastAsia="仿宋" w:hAnsi="仿宋" w:cs="宋体" w:hint="eastAsia"/>
                <w:b/>
                <w:color w:val="000000"/>
                <w:kern w:val="0"/>
                <w:szCs w:val="21"/>
                <w:lang/>
              </w:rPr>
              <w:br/>
              <w:t>序号</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课程名称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总学</w:t>
            </w:r>
            <w:r w:rsidRPr="00264A26">
              <w:rPr>
                <w:rFonts w:ascii="仿宋" w:eastAsia="仿宋" w:hAnsi="仿宋" w:cs="宋体" w:hint="eastAsia"/>
                <w:b/>
                <w:color w:val="000000"/>
                <w:kern w:val="0"/>
                <w:szCs w:val="21"/>
                <w:lang/>
              </w:rPr>
              <w:br/>
              <w:t>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理论</w:t>
            </w:r>
            <w:r w:rsidRPr="00264A26">
              <w:rPr>
                <w:rFonts w:ascii="仿宋" w:eastAsia="仿宋" w:hAnsi="仿宋" w:cs="宋体" w:hint="eastAsia"/>
                <w:b/>
                <w:color w:val="000000"/>
                <w:kern w:val="0"/>
                <w:szCs w:val="21"/>
                <w:lang/>
              </w:rPr>
              <w:br/>
              <w:t>学时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实践</w:t>
            </w:r>
            <w:r w:rsidRPr="00264A26">
              <w:rPr>
                <w:rFonts w:ascii="仿宋" w:eastAsia="仿宋" w:hAnsi="仿宋" w:cs="宋体" w:hint="eastAsia"/>
                <w:b/>
                <w:color w:val="000000"/>
                <w:kern w:val="0"/>
                <w:szCs w:val="21"/>
                <w:lang/>
              </w:rPr>
              <w:br/>
              <w:t>学时</w:t>
            </w:r>
          </w:p>
        </w:tc>
        <w:tc>
          <w:tcPr>
            <w:tcW w:w="0" w:type="auto"/>
            <w:gridSpan w:val="6"/>
            <w:tcBorders>
              <w:top w:val="single" w:sz="4" w:space="0" w:color="auto"/>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学年、学期、周数、周学时</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考试或</w:t>
            </w:r>
            <w:r w:rsidRPr="00264A26">
              <w:rPr>
                <w:rFonts w:ascii="仿宋" w:eastAsia="仿宋" w:hAnsi="仿宋" w:cs="宋体" w:hint="eastAsia"/>
                <w:b/>
                <w:color w:val="000000"/>
                <w:kern w:val="0"/>
                <w:szCs w:val="21"/>
                <w:lang/>
              </w:rPr>
              <w:br/>
              <w:t>考查</w:t>
            </w:r>
          </w:p>
        </w:tc>
      </w:tr>
      <w:tr w:rsidR="00E0187C" w:rsidRPr="00264A26" w:rsidTr="009D0ED9">
        <w:trPr>
          <w:trHeight w:val="270"/>
          <w:jc w:val="center"/>
        </w:trPr>
        <w:tc>
          <w:tcPr>
            <w:tcW w:w="615"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2348"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gridSpan w:val="2"/>
            <w:tcBorders>
              <w:top w:val="single" w:sz="4" w:space="0" w:color="auto"/>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一</w:t>
            </w:r>
          </w:p>
        </w:tc>
        <w:tc>
          <w:tcPr>
            <w:tcW w:w="0" w:type="auto"/>
            <w:gridSpan w:val="2"/>
            <w:tcBorders>
              <w:top w:val="single" w:sz="4" w:space="0" w:color="auto"/>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二</w:t>
            </w:r>
          </w:p>
        </w:tc>
        <w:tc>
          <w:tcPr>
            <w:tcW w:w="0" w:type="auto"/>
            <w:gridSpan w:val="2"/>
            <w:tcBorders>
              <w:top w:val="single" w:sz="4" w:space="0" w:color="auto"/>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三</w:t>
            </w: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color w:val="000000"/>
                <w:szCs w:val="21"/>
              </w:rPr>
            </w:pPr>
          </w:p>
        </w:tc>
      </w:tr>
      <w:tr w:rsidR="00E0187C" w:rsidRPr="00264A26" w:rsidTr="009D0ED9">
        <w:trPr>
          <w:trHeight w:val="270"/>
          <w:jc w:val="center"/>
        </w:trPr>
        <w:tc>
          <w:tcPr>
            <w:tcW w:w="615"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2348"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一</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二</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三</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四</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五</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vAlign w:val="center"/>
          </w:tcPr>
          <w:p w:rsidR="00E0187C" w:rsidRPr="00264A26" w:rsidRDefault="00E0187C" w:rsidP="009D0ED9">
            <w:pPr>
              <w:widowControl/>
              <w:jc w:val="center"/>
              <w:textAlignment w:val="center"/>
              <w:rPr>
                <w:rFonts w:ascii="仿宋" w:eastAsia="仿宋" w:hAnsi="仿宋" w:cs="宋体"/>
                <w:b/>
                <w:color w:val="000000"/>
                <w:szCs w:val="21"/>
              </w:rPr>
            </w:pPr>
            <w:r w:rsidRPr="00264A26">
              <w:rPr>
                <w:rFonts w:ascii="仿宋" w:eastAsia="仿宋" w:hAnsi="仿宋" w:cs="宋体" w:hint="eastAsia"/>
                <w:b/>
                <w:color w:val="000000"/>
                <w:kern w:val="0"/>
                <w:szCs w:val="21"/>
                <w:lang/>
              </w:rPr>
              <w:t>六</w:t>
            </w: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color w:val="000000"/>
                <w:szCs w:val="21"/>
              </w:rPr>
            </w:pPr>
          </w:p>
        </w:tc>
      </w:tr>
      <w:tr w:rsidR="00E0187C" w:rsidRPr="00264A26" w:rsidTr="009D0ED9">
        <w:trPr>
          <w:trHeight w:val="270"/>
          <w:jc w:val="center"/>
        </w:trPr>
        <w:tc>
          <w:tcPr>
            <w:tcW w:w="615"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567"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2348" w:type="dxa"/>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b/>
                <w:color w:val="000000"/>
                <w:szCs w:val="21"/>
              </w:rPr>
            </w:pP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tcPr>
          <w:p w:rsidR="00E0187C" w:rsidRDefault="00E0187C" w:rsidP="009D0ED9">
            <w:pPr>
              <w:jc w:val="center"/>
            </w:pPr>
            <w:r w:rsidRPr="00443E46">
              <w:rPr>
                <w:rFonts w:ascii="仿宋" w:eastAsia="仿宋" w:hAnsi="仿宋" w:cs="宋体" w:hint="eastAsia"/>
                <w:b/>
                <w:color w:val="000000"/>
                <w:kern w:val="0"/>
                <w:szCs w:val="21"/>
                <w:lang/>
              </w:rPr>
              <w:t>18</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tcPr>
          <w:p w:rsidR="00E0187C" w:rsidRDefault="00E0187C" w:rsidP="009D0ED9">
            <w:pPr>
              <w:jc w:val="center"/>
            </w:pPr>
            <w:r w:rsidRPr="00443E46">
              <w:rPr>
                <w:rFonts w:ascii="仿宋" w:eastAsia="仿宋" w:hAnsi="仿宋" w:cs="宋体" w:hint="eastAsia"/>
                <w:b/>
                <w:color w:val="000000"/>
                <w:kern w:val="0"/>
                <w:szCs w:val="21"/>
                <w:lang/>
              </w:rPr>
              <w:t>18</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tcPr>
          <w:p w:rsidR="00E0187C" w:rsidRDefault="00E0187C" w:rsidP="009D0ED9">
            <w:pPr>
              <w:jc w:val="center"/>
            </w:pPr>
            <w:r w:rsidRPr="00443E46">
              <w:rPr>
                <w:rFonts w:ascii="仿宋" w:eastAsia="仿宋" w:hAnsi="仿宋" w:cs="宋体" w:hint="eastAsia"/>
                <w:b/>
                <w:color w:val="000000"/>
                <w:kern w:val="0"/>
                <w:szCs w:val="21"/>
                <w:lang/>
              </w:rPr>
              <w:t>18</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tcPr>
          <w:p w:rsidR="00E0187C" w:rsidRDefault="00E0187C" w:rsidP="009D0ED9">
            <w:pPr>
              <w:jc w:val="center"/>
            </w:pPr>
            <w:r w:rsidRPr="00443E46">
              <w:rPr>
                <w:rFonts w:ascii="仿宋" w:eastAsia="仿宋" w:hAnsi="仿宋" w:cs="宋体" w:hint="eastAsia"/>
                <w:b/>
                <w:color w:val="000000"/>
                <w:kern w:val="0"/>
                <w:szCs w:val="21"/>
                <w:lang/>
              </w:rPr>
              <w:t>18</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tcPr>
          <w:p w:rsidR="00E0187C" w:rsidRDefault="00E0187C" w:rsidP="009D0ED9">
            <w:pPr>
              <w:jc w:val="center"/>
            </w:pPr>
            <w:r w:rsidRPr="00443E46">
              <w:rPr>
                <w:rFonts w:ascii="仿宋" w:eastAsia="仿宋" w:hAnsi="仿宋" w:cs="宋体" w:hint="eastAsia"/>
                <w:b/>
                <w:color w:val="000000"/>
                <w:kern w:val="0"/>
                <w:szCs w:val="21"/>
                <w:lang/>
              </w:rPr>
              <w:t>18</w:t>
            </w:r>
          </w:p>
        </w:tc>
        <w:tc>
          <w:tcPr>
            <w:tcW w:w="0" w:type="auto"/>
            <w:tcBorders>
              <w:top w:val="nil"/>
              <w:left w:val="nil"/>
              <w:bottom w:val="single" w:sz="4" w:space="0" w:color="auto"/>
              <w:right w:val="single" w:sz="4" w:space="0" w:color="auto"/>
            </w:tcBorders>
            <w:shd w:val="clear" w:color="auto" w:fill="EAF1DD"/>
            <w:noWrap/>
            <w:tcMar>
              <w:top w:w="15" w:type="dxa"/>
              <w:left w:w="15" w:type="dxa"/>
              <w:right w:w="15" w:type="dxa"/>
            </w:tcMar>
          </w:tcPr>
          <w:p w:rsidR="00E0187C" w:rsidRDefault="00E0187C" w:rsidP="009D0ED9">
            <w:pPr>
              <w:jc w:val="center"/>
            </w:pPr>
            <w:r w:rsidRPr="00443E46">
              <w:rPr>
                <w:rFonts w:ascii="仿宋" w:eastAsia="仿宋" w:hAnsi="仿宋" w:cs="宋体" w:hint="eastAsia"/>
                <w:b/>
                <w:color w:val="000000"/>
                <w:kern w:val="0"/>
                <w:szCs w:val="21"/>
                <w:lang/>
              </w:rPr>
              <w:t>18</w:t>
            </w:r>
          </w:p>
        </w:tc>
        <w:tc>
          <w:tcPr>
            <w:tcW w:w="0" w:type="auto"/>
            <w:vMerge/>
            <w:tcBorders>
              <w:top w:val="single" w:sz="4" w:space="0" w:color="auto"/>
              <w:left w:val="single" w:sz="4" w:space="0" w:color="auto"/>
              <w:bottom w:val="single" w:sz="4" w:space="0" w:color="auto"/>
              <w:right w:val="single" w:sz="4" w:space="0" w:color="auto"/>
            </w:tcBorders>
            <w:shd w:val="clear" w:color="auto" w:fill="EAF1DD"/>
            <w:tcMar>
              <w:top w:w="15" w:type="dxa"/>
              <w:left w:w="15" w:type="dxa"/>
              <w:right w:w="15" w:type="dxa"/>
            </w:tcMar>
            <w:vAlign w:val="center"/>
          </w:tcPr>
          <w:p w:rsidR="00E0187C" w:rsidRPr="00264A26" w:rsidRDefault="00E0187C" w:rsidP="009D0ED9">
            <w:pPr>
              <w:jc w:val="center"/>
              <w:rPr>
                <w:rFonts w:ascii="仿宋" w:eastAsia="仿宋" w:hAnsi="仿宋" w:cs="宋体"/>
                <w:color w:val="000000"/>
                <w:szCs w:val="21"/>
              </w:rPr>
            </w:pPr>
          </w:p>
        </w:tc>
      </w:tr>
      <w:tr w:rsidR="0026225D" w:rsidRPr="00264A26" w:rsidTr="0026225D">
        <w:trPr>
          <w:trHeight w:val="20"/>
          <w:jc w:val="center"/>
        </w:trPr>
        <w:tc>
          <w:tcPr>
            <w:tcW w:w="615"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公</w:t>
            </w:r>
            <w:r w:rsidRPr="00264A26">
              <w:rPr>
                <w:rFonts w:ascii="仿宋" w:eastAsia="仿宋" w:hAnsi="仿宋" w:cs="宋体" w:hint="eastAsia"/>
                <w:color w:val="000000"/>
                <w:kern w:val="0"/>
                <w:szCs w:val="21"/>
                <w:lang/>
              </w:rPr>
              <w:br/>
              <w:t>共</w:t>
            </w:r>
            <w:r w:rsidRPr="00264A26">
              <w:rPr>
                <w:rFonts w:ascii="仿宋" w:eastAsia="仿宋" w:hAnsi="仿宋" w:cs="宋体" w:hint="eastAsia"/>
                <w:color w:val="000000"/>
                <w:kern w:val="0"/>
                <w:szCs w:val="21"/>
                <w:lang/>
              </w:rPr>
              <w:br/>
              <w:t>基</w:t>
            </w:r>
            <w:r w:rsidRPr="00264A26">
              <w:rPr>
                <w:rFonts w:ascii="仿宋" w:eastAsia="仿宋" w:hAnsi="仿宋" w:cs="宋体" w:hint="eastAsia"/>
                <w:color w:val="000000"/>
                <w:kern w:val="0"/>
                <w:szCs w:val="21"/>
                <w:lang/>
              </w:rPr>
              <w:br/>
              <w:t>础</w:t>
            </w:r>
            <w:r w:rsidRPr="00264A26">
              <w:rPr>
                <w:rFonts w:ascii="仿宋" w:eastAsia="仿宋" w:hAnsi="仿宋" w:cs="宋体" w:hint="eastAsia"/>
                <w:color w:val="000000"/>
                <w:kern w:val="0"/>
                <w:szCs w:val="21"/>
                <w:lang/>
              </w:rPr>
              <w:br/>
              <w:t>课</w:t>
            </w:r>
            <w:r w:rsidRPr="00264A26">
              <w:rPr>
                <w:rFonts w:ascii="仿宋" w:eastAsia="仿宋" w:hAnsi="仿宋" w:cs="宋体" w:hint="eastAsia"/>
                <w:color w:val="000000"/>
                <w:kern w:val="0"/>
                <w:szCs w:val="21"/>
                <w:lang/>
              </w:rPr>
              <w:br/>
            </w: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1</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职业生涯规划</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1</w:t>
            </w:r>
            <w:r>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Default="0026225D" w:rsidP="0026225D">
            <w:pPr>
              <w:jc w:val="center"/>
            </w:pPr>
            <w:r w:rsidRPr="0015276F">
              <w:rPr>
                <w:rFonts w:ascii="仿宋" w:eastAsia="仿宋" w:hAnsi="仿宋" w:cs="宋体" w:hint="eastAsia"/>
                <w:color w:val="000000"/>
                <w:kern w:val="0"/>
                <w:szCs w:val="21"/>
                <w:lang/>
              </w:rPr>
              <w:t>考查</w:t>
            </w:r>
          </w:p>
        </w:tc>
      </w:tr>
      <w:tr w:rsidR="0026225D" w:rsidRPr="00264A26" w:rsidTr="0026225D">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26225D" w:rsidRPr="00264A26" w:rsidRDefault="0026225D"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职业道德与法律</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26225D" w:rsidRDefault="0026225D" w:rsidP="009D0ED9">
            <w:pPr>
              <w:jc w:val="center"/>
            </w:pPr>
            <w:r w:rsidRPr="00A47679">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1</w:t>
            </w:r>
            <w:r>
              <w:rPr>
                <w:rFonts w:ascii="仿宋" w:eastAsia="仿宋" w:hAnsi="仿宋" w:cs="宋体" w:hint="eastAsia"/>
                <w:color w:val="000000"/>
                <w:kern w:val="0"/>
                <w:szCs w:val="21"/>
                <w:lang/>
              </w:rPr>
              <w:t>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Default="0026225D" w:rsidP="0026225D">
            <w:pPr>
              <w:jc w:val="center"/>
            </w:pPr>
            <w:r w:rsidRPr="0015276F">
              <w:rPr>
                <w:rFonts w:ascii="仿宋" w:eastAsia="仿宋" w:hAnsi="仿宋" w:cs="宋体" w:hint="eastAsia"/>
                <w:color w:val="000000"/>
                <w:kern w:val="0"/>
                <w:szCs w:val="21"/>
                <w:lang/>
              </w:rPr>
              <w:t>考查</w:t>
            </w:r>
          </w:p>
        </w:tc>
      </w:tr>
      <w:tr w:rsidR="0026225D" w:rsidRPr="00264A26" w:rsidTr="0026225D">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26225D" w:rsidRPr="00264A26" w:rsidRDefault="0026225D"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3</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经济政治与社会</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26225D" w:rsidRDefault="0026225D" w:rsidP="009D0ED9">
            <w:pPr>
              <w:jc w:val="center"/>
            </w:pPr>
            <w:r w:rsidRPr="00A47679">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12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Default="0026225D" w:rsidP="0026225D">
            <w:pPr>
              <w:jc w:val="center"/>
            </w:pPr>
            <w:r w:rsidRPr="0015276F">
              <w:rPr>
                <w:rFonts w:ascii="仿宋" w:eastAsia="仿宋" w:hAnsi="仿宋" w:cs="宋体" w:hint="eastAsia"/>
                <w:color w:val="000000"/>
                <w:kern w:val="0"/>
                <w:szCs w:val="21"/>
                <w:lang/>
              </w:rPr>
              <w:t>考查</w:t>
            </w:r>
          </w:p>
        </w:tc>
      </w:tr>
      <w:tr w:rsidR="0026225D" w:rsidRPr="00264A26" w:rsidTr="0026225D">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26225D" w:rsidRPr="00264A26" w:rsidRDefault="0026225D"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4</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哲学与人生</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26225D" w:rsidRDefault="0026225D" w:rsidP="009D0ED9">
            <w:pPr>
              <w:jc w:val="center"/>
            </w:pPr>
            <w:r w:rsidRPr="00A47679">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Pr="00264A26" w:rsidRDefault="0026225D"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26225D" w:rsidRDefault="0026225D" w:rsidP="0026225D">
            <w:pPr>
              <w:jc w:val="center"/>
            </w:pPr>
            <w:r w:rsidRPr="0015276F">
              <w:rPr>
                <w:rFonts w:ascii="仿宋" w:eastAsia="仿宋" w:hAnsi="仿宋" w:cs="宋体" w:hint="eastAsia"/>
                <w:color w:val="000000"/>
                <w:kern w:val="0"/>
                <w:szCs w:val="21"/>
                <w:lang/>
              </w:rPr>
              <w:t>考查</w:t>
            </w:r>
          </w:p>
        </w:tc>
      </w:tr>
      <w:tr w:rsidR="003A63C0" w:rsidRPr="00264A26" w:rsidTr="0026225D">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5</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历史</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26225D">
            <w:pPr>
              <w:jc w:val="center"/>
            </w:pPr>
            <w:r w:rsidRPr="0015276F">
              <w:rPr>
                <w:rFonts w:ascii="仿宋" w:eastAsia="仿宋" w:hAnsi="仿宋" w:cs="宋体" w:hint="eastAsia"/>
                <w:color w:val="000000"/>
                <w:kern w:val="0"/>
                <w:szCs w:val="21"/>
                <w:lang/>
              </w:rPr>
              <w:t>考查</w:t>
            </w:r>
          </w:p>
        </w:tc>
      </w:tr>
      <w:tr w:rsidR="003A63C0" w:rsidRPr="00264A26" w:rsidTr="009D0ED9">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6</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语文</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144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102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9D0ED9">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7</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数学</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9D0ED9">
            <w:pPr>
              <w:jc w:val="center"/>
            </w:pPr>
            <w:r>
              <w:rPr>
                <w:rFonts w:ascii="仿宋" w:eastAsia="仿宋" w:hAnsi="仿宋" w:cs="宋体" w:hint="eastAsia"/>
                <w:color w:val="000000"/>
                <w:kern w:val="0"/>
                <w:szCs w:val="21"/>
                <w:lang/>
              </w:rPr>
              <w:t>144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110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9D0ED9">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8</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英语</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9D0ED9">
            <w:pPr>
              <w:jc w:val="cente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9D0ED9">
        <w:trPr>
          <w:trHeight w:val="20"/>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9</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体育与健康</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144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76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68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2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2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2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2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w:t>
            </w:r>
            <w:r>
              <w:rPr>
                <w:rFonts w:ascii="仿宋" w:eastAsia="仿宋" w:hAnsi="仿宋" w:cs="宋体" w:hint="eastAsia"/>
                <w:color w:val="000000"/>
                <w:kern w:val="0"/>
                <w:szCs w:val="21"/>
                <w:lang/>
              </w:rPr>
              <w:t>查</w:t>
            </w:r>
          </w:p>
        </w:tc>
      </w:tr>
      <w:tr w:rsidR="003A63C0" w:rsidRPr="00264A26" w:rsidTr="009D0ED9">
        <w:trPr>
          <w:trHeight w:val="20"/>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10</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全国计算机等级考试</w:t>
            </w:r>
            <w:r>
              <w:rPr>
                <w:rFonts w:ascii="仿宋" w:eastAsia="仿宋" w:hAnsi="仿宋" w:cs="宋体" w:hint="eastAsia"/>
                <w:color w:val="000000"/>
                <w:kern w:val="0"/>
                <w:szCs w:val="21"/>
                <w:lang/>
              </w:rPr>
              <w:t>一</w:t>
            </w:r>
            <w:r w:rsidRPr="00264A26">
              <w:rPr>
                <w:rFonts w:ascii="仿宋" w:eastAsia="仿宋" w:hAnsi="仿宋" w:cs="宋体" w:hint="eastAsia"/>
                <w:color w:val="000000"/>
                <w:kern w:val="0"/>
                <w:szCs w:val="21"/>
                <w:lang/>
              </w:rPr>
              <w:t>级</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68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9D0ED9">
        <w:trPr>
          <w:trHeight w:val="426"/>
          <w:jc w:val="center"/>
        </w:trPr>
        <w:tc>
          <w:tcPr>
            <w:tcW w:w="61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Default="003A63C0" w:rsidP="009D0ED9">
            <w:pPr>
              <w:jc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专</w:t>
            </w:r>
          </w:p>
          <w:p w:rsidR="003A63C0" w:rsidRDefault="003A63C0" w:rsidP="009D0ED9">
            <w:pPr>
              <w:jc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业</w:t>
            </w:r>
            <w:r w:rsidRPr="00264A26">
              <w:rPr>
                <w:rFonts w:ascii="仿宋" w:eastAsia="仿宋" w:hAnsi="仿宋" w:cs="宋体" w:hint="eastAsia"/>
                <w:color w:val="000000"/>
                <w:kern w:val="0"/>
                <w:szCs w:val="21"/>
                <w:lang/>
              </w:rPr>
              <w:br/>
              <w:t>基</w:t>
            </w:r>
            <w:r w:rsidRPr="00264A26">
              <w:rPr>
                <w:rFonts w:ascii="仿宋" w:eastAsia="仿宋" w:hAnsi="仿宋" w:cs="宋体" w:hint="eastAsia"/>
                <w:color w:val="000000"/>
                <w:kern w:val="0"/>
                <w:szCs w:val="21"/>
                <w:lang/>
              </w:rPr>
              <w:br/>
              <w:t>础</w:t>
            </w:r>
          </w:p>
          <w:p w:rsidR="003A63C0" w:rsidRPr="00264A26" w:rsidRDefault="003A63C0" w:rsidP="009D0ED9">
            <w:pPr>
              <w:jc w:val="center"/>
              <w:rPr>
                <w:rFonts w:ascii="仿宋" w:eastAsia="仿宋" w:hAnsi="仿宋" w:cs="宋体"/>
                <w:color w:val="000000"/>
                <w:kern w:val="0"/>
                <w:szCs w:val="21"/>
                <w:lang/>
              </w:rPr>
            </w:pPr>
            <w:r>
              <w:rPr>
                <w:rFonts w:ascii="仿宋" w:eastAsia="仿宋" w:hAnsi="仿宋" w:cs="宋体" w:hint="eastAsia"/>
                <w:color w:val="000000"/>
                <w:kern w:val="0"/>
                <w:szCs w:val="21"/>
                <w:lang/>
              </w:rPr>
              <w:t>课</w:t>
            </w: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宋体" w:hAnsi="宋体" w:cs="宋体" w:hint="eastAsia"/>
                <w:color w:val="000000"/>
                <w:kern w:val="0"/>
                <w:szCs w:val="21"/>
                <w:lang/>
              </w:rPr>
              <w:t>绘声绘影</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考查</w:t>
            </w:r>
          </w:p>
        </w:tc>
      </w:tr>
      <w:tr w:rsidR="003A63C0" w:rsidRPr="00264A26" w:rsidTr="009D0ED9">
        <w:trPr>
          <w:trHeight w:val="426"/>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宋体" w:hAnsi="宋体" w:cs="宋体" w:hint="eastAsia"/>
                <w:color w:val="000000"/>
                <w:szCs w:val="21"/>
              </w:rPr>
              <w:t>三大构成设计</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jc w:val="center"/>
            </w:pPr>
            <w:r w:rsidRPr="00370165">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9D0ED9">
        <w:trPr>
          <w:trHeight w:val="426"/>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1823D3"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Core</w:t>
            </w:r>
            <w:r>
              <w:rPr>
                <w:rFonts w:ascii="仿宋" w:eastAsia="仿宋" w:hAnsi="仿宋" w:cs="宋体" w:hint="eastAsia"/>
                <w:color w:val="000000"/>
                <w:kern w:val="0"/>
                <w:szCs w:val="21"/>
                <w:lang/>
              </w:rPr>
              <w:t>l</w:t>
            </w:r>
            <w:r w:rsidRPr="00264A26">
              <w:rPr>
                <w:rFonts w:ascii="仿宋" w:eastAsia="仿宋" w:hAnsi="仿宋" w:cs="宋体" w:hint="eastAsia"/>
                <w:color w:val="000000"/>
                <w:kern w:val="0"/>
                <w:szCs w:val="21"/>
                <w:lang/>
              </w:rPr>
              <w:t>DRAW</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jc w:val="center"/>
            </w:pPr>
            <w:r w:rsidRPr="00370165">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48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60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041C1B">
        <w:trPr>
          <w:trHeight w:val="426"/>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widowControl/>
              <w:jc w:val="center"/>
              <w:textAlignment w:val="center"/>
              <w:rPr>
                <w:rFonts w:ascii="宋体" w:hAnsi="宋体" w:cs="宋体"/>
                <w:color w:val="000000"/>
                <w:szCs w:val="21"/>
              </w:rPr>
            </w:pPr>
            <w:r>
              <w:rPr>
                <w:rFonts w:ascii="宋体" w:hAnsi="宋体" w:cs="宋体" w:hint="eastAsia"/>
                <w:color w:val="000000"/>
                <w:kern w:val="0"/>
                <w:szCs w:val="21"/>
                <w:lang/>
              </w:rPr>
              <w:t>Premiere</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4D5123">
            <w:pPr>
              <w:jc w:val="cente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考试</w:t>
            </w:r>
          </w:p>
        </w:tc>
      </w:tr>
      <w:tr w:rsidR="003A63C0" w:rsidRPr="00264A26" w:rsidTr="00041C1B">
        <w:trPr>
          <w:trHeight w:val="397"/>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5</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After Effects</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4D5123">
            <w:pPr>
              <w:jc w:val="cente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0E293D">
        <w:trPr>
          <w:trHeight w:val="382"/>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6</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宋体" w:hAnsi="宋体" w:cs="宋体" w:hint="eastAsia"/>
                <w:color w:val="000000"/>
                <w:szCs w:val="21"/>
              </w:rPr>
              <w:t>手绘插画</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jc w:val="cente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231947">
        <w:trPr>
          <w:trHeight w:val="346"/>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7</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widowControl/>
              <w:jc w:val="center"/>
              <w:textAlignment w:val="center"/>
              <w:rPr>
                <w:rFonts w:ascii="宋体" w:hAnsi="宋体" w:cs="宋体"/>
                <w:color w:val="000000"/>
                <w:szCs w:val="21"/>
              </w:rPr>
            </w:pPr>
            <w:r>
              <w:rPr>
                <w:rFonts w:ascii="宋体" w:hAnsi="宋体" w:cs="宋体" w:hint="eastAsia"/>
                <w:color w:val="000000"/>
                <w:szCs w:val="21"/>
              </w:rPr>
              <w:t>版式设计</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4D5123">
            <w:r w:rsidRPr="00936F43">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50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58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D62C1F">
        <w:trPr>
          <w:trHeight w:val="346"/>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8</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widowControl/>
              <w:jc w:val="center"/>
              <w:textAlignment w:val="center"/>
              <w:rPr>
                <w:rFonts w:ascii="宋体" w:hAnsi="宋体" w:cs="宋体"/>
                <w:color w:val="000000"/>
                <w:szCs w:val="21"/>
              </w:rPr>
            </w:pPr>
            <w:r>
              <w:rPr>
                <w:rFonts w:ascii="宋体" w:hAnsi="宋体" w:cs="宋体" w:hint="eastAsia"/>
                <w:color w:val="000000"/>
                <w:szCs w:val="21"/>
              </w:rPr>
              <w:t>包装设计</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4D5123">
            <w:r w:rsidRPr="00936F43">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48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60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231947">
        <w:trPr>
          <w:trHeight w:val="346"/>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9</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widowControl/>
              <w:jc w:val="center"/>
              <w:textAlignment w:val="center"/>
              <w:rPr>
                <w:rFonts w:ascii="宋体" w:hAnsi="宋体" w:cs="宋体"/>
                <w:color w:val="000000"/>
                <w:szCs w:val="21"/>
              </w:rPr>
            </w:pPr>
            <w:r>
              <w:rPr>
                <w:rFonts w:ascii="宋体" w:hAnsi="宋体" w:cs="宋体" w:hint="eastAsia"/>
                <w:color w:val="000000"/>
                <w:szCs w:val="21"/>
              </w:rPr>
              <w:t>品牌形象设计</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7C583D">
            <w:pPr>
              <w:jc w:val="center"/>
            </w:pPr>
            <w:r>
              <w:rPr>
                <w:rFonts w:hint="eastAsia"/>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26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46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考试</w:t>
            </w:r>
          </w:p>
        </w:tc>
      </w:tr>
      <w:tr w:rsidR="003A63C0" w:rsidRPr="00264A26" w:rsidTr="00F45C5D">
        <w:trPr>
          <w:trHeight w:val="23"/>
          <w:jc w:val="center"/>
        </w:trPr>
        <w:tc>
          <w:tcPr>
            <w:tcW w:w="615"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F45C5D">
            <w:pPr>
              <w:widowControl/>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专</w:t>
            </w:r>
          </w:p>
          <w:p w:rsidR="003A63C0" w:rsidRPr="00264A26" w:rsidRDefault="003A63C0" w:rsidP="00F45C5D">
            <w:pPr>
              <w:widowControl/>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业</w:t>
            </w:r>
          </w:p>
          <w:p w:rsidR="003A63C0" w:rsidRPr="00264A26" w:rsidRDefault="003A63C0" w:rsidP="00F45C5D">
            <w:pPr>
              <w:widowControl/>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核</w:t>
            </w:r>
          </w:p>
          <w:p w:rsidR="003A63C0" w:rsidRDefault="003A63C0" w:rsidP="00F45C5D">
            <w:pPr>
              <w:widowControl/>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心</w:t>
            </w:r>
          </w:p>
          <w:p w:rsidR="003A63C0" w:rsidRPr="00264A26" w:rsidRDefault="003A63C0" w:rsidP="00F45C5D">
            <w:pPr>
              <w:jc w:val="center"/>
              <w:textAlignment w:val="center"/>
              <w:rPr>
                <w:rFonts w:ascii="仿宋" w:eastAsia="仿宋" w:hAnsi="仿宋" w:cs="宋体"/>
                <w:color w:val="000000"/>
                <w:kern w:val="0"/>
                <w:szCs w:val="21"/>
                <w:lang/>
              </w:rPr>
            </w:pPr>
            <w:r>
              <w:rPr>
                <w:rFonts w:ascii="仿宋" w:eastAsia="仿宋" w:hAnsi="仿宋" w:cs="宋体"/>
                <w:color w:val="000000"/>
                <w:kern w:val="0"/>
                <w:szCs w:val="21"/>
                <w:lang/>
              </w:rPr>
              <w:t>课</w:t>
            </w: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w:t>
            </w:r>
          </w:p>
        </w:tc>
        <w:tc>
          <w:tcPr>
            <w:tcW w:w="234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计算机组装与维</w:t>
            </w:r>
            <w:r>
              <w:rPr>
                <w:rFonts w:ascii="仿宋" w:eastAsia="仿宋" w:hAnsi="仿宋" w:cs="宋体" w:hint="eastAsia"/>
                <w:color w:val="000000"/>
                <w:kern w:val="0"/>
                <w:szCs w:val="21"/>
                <w:lang/>
              </w:rPr>
              <w:t>护</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w:t>
            </w:r>
            <w:r>
              <w:rPr>
                <w:rFonts w:ascii="仿宋" w:eastAsia="仿宋" w:hAnsi="仿宋" w:cs="宋体" w:hint="eastAsia"/>
                <w:color w:val="000000"/>
                <w:kern w:val="0"/>
                <w:szCs w:val="21"/>
                <w:lang/>
              </w:rPr>
              <w:t>试</w:t>
            </w:r>
          </w:p>
        </w:tc>
      </w:tr>
      <w:tr w:rsidR="003A63C0" w:rsidRPr="00264A26" w:rsidTr="00395396">
        <w:trPr>
          <w:trHeight w:val="23"/>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F45C5D">
            <w:pPr>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3A63C0" w:rsidRPr="008756C0" w:rsidRDefault="003A63C0" w:rsidP="00497C81">
            <w:pPr>
              <w:widowControl/>
              <w:jc w:val="center"/>
              <w:textAlignment w:val="center"/>
              <w:rPr>
                <w:rFonts w:ascii="宋体" w:hAnsi="宋体" w:cs="宋体"/>
                <w:color w:val="000000"/>
                <w:szCs w:val="21"/>
              </w:rPr>
            </w:pPr>
            <w:r w:rsidRPr="008756C0">
              <w:rPr>
                <w:rFonts w:ascii="宋体" w:hAnsi="宋体" w:cs="宋体" w:hint="eastAsia"/>
                <w:color w:val="000000"/>
                <w:szCs w:val="21"/>
              </w:rPr>
              <w:t>photoshop</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jc w:val="center"/>
            </w:pPr>
            <w:r>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44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64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考试</w:t>
            </w:r>
          </w:p>
        </w:tc>
      </w:tr>
      <w:tr w:rsidR="003A63C0" w:rsidRPr="00264A26" w:rsidTr="00BA586D">
        <w:trPr>
          <w:trHeight w:val="23"/>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F45C5D">
            <w:pPr>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w:t>
            </w:r>
          </w:p>
        </w:tc>
        <w:tc>
          <w:tcPr>
            <w:tcW w:w="234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3A63C0" w:rsidRPr="008756C0" w:rsidRDefault="003A63C0" w:rsidP="00497C81">
            <w:pPr>
              <w:widowControl/>
              <w:jc w:val="center"/>
              <w:textAlignment w:val="center"/>
              <w:rPr>
                <w:rFonts w:ascii="宋体" w:hAnsi="宋体" w:cs="宋体"/>
                <w:color w:val="000000"/>
                <w:szCs w:val="21"/>
              </w:rPr>
            </w:pPr>
            <w:r w:rsidRPr="008756C0">
              <w:rPr>
                <w:rFonts w:ascii="宋体" w:hAnsi="宋体" w:cs="宋体" w:hint="eastAsia"/>
                <w:color w:val="000000"/>
                <w:szCs w:val="21"/>
              </w:rPr>
              <w:t>计算机网络基础</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72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5E147A">
            <w:pPr>
              <w:jc w:val="center"/>
            </w:pPr>
            <w:r w:rsidRPr="00CE2945">
              <w:rPr>
                <w:rFonts w:ascii="仿宋" w:eastAsia="仿宋" w:hAnsi="仿宋" w:cs="宋体" w:hint="eastAsia"/>
                <w:color w:val="000000"/>
                <w:kern w:val="0"/>
                <w:szCs w:val="21"/>
                <w:lang/>
              </w:rPr>
              <w:t>考试</w:t>
            </w:r>
          </w:p>
        </w:tc>
      </w:tr>
      <w:tr w:rsidR="003A63C0" w:rsidRPr="00264A26" w:rsidTr="00BA586D">
        <w:trPr>
          <w:trHeight w:val="318"/>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F45C5D">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234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3A63C0" w:rsidRDefault="003A63C0" w:rsidP="00497C81">
            <w:pPr>
              <w:widowControl/>
              <w:jc w:val="center"/>
              <w:textAlignment w:val="center"/>
              <w:rPr>
                <w:rFonts w:ascii="宋体" w:hAnsi="宋体" w:cs="宋体"/>
                <w:color w:val="000000"/>
                <w:szCs w:val="21"/>
              </w:rPr>
            </w:pPr>
            <w:r>
              <w:rPr>
                <w:rFonts w:ascii="宋体" w:hAnsi="宋体" w:cs="宋体"/>
                <w:color w:val="000000"/>
                <w:szCs w:val="21"/>
              </w:rPr>
              <w:t>网页设计与制作</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370165" w:rsidRDefault="003A63C0" w:rsidP="00497C81">
            <w:pPr>
              <w:jc w:val="center"/>
              <w:rPr>
                <w:rFonts w:ascii="仿宋" w:eastAsia="仿宋" w:hAnsi="仿宋" w:cs="宋体"/>
                <w:color w:val="000000"/>
                <w:kern w:val="0"/>
                <w:szCs w:val="21"/>
                <w:lang/>
              </w:rPr>
            </w:pPr>
            <w:r>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50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58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5E147A">
            <w:pPr>
              <w:jc w:val="center"/>
            </w:pPr>
            <w:r w:rsidRPr="00CE2945">
              <w:rPr>
                <w:rFonts w:ascii="仿宋" w:eastAsia="仿宋" w:hAnsi="仿宋" w:cs="宋体" w:hint="eastAsia"/>
                <w:color w:val="000000"/>
                <w:kern w:val="0"/>
                <w:szCs w:val="21"/>
                <w:lang/>
              </w:rPr>
              <w:t>考试</w:t>
            </w:r>
          </w:p>
        </w:tc>
      </w:tr>
      <w:tr w:rsidR="003A63C0" w:rsidRPr="00264A26" w:rsidTr="00BA586D">
        <w:trPr>
          <w:trHeight w:val="23"/>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F45C5D">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5</w:t>
            </w:r>
          </w:p>
        </w:tc>
        <w:tc>
          <w:tcPr>
            <w:tcW w:w="234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3A63C0" w:rsidRDefault="003A63C0" w:rsidP="00497C81">
            <w:pPr>
              <w:widowControl/>
              <w:jc w:val="center"/>
              <w:textAlignment w:val="center"/>
              <w:rPr>
                <w:rFonts w:ascii="宋体" w:hAnsi="宋体" w:cs="宋体"/>
                <w:color w:val="000000"/>
                <w:szCs w:val="21"/>
              </w:rPr>
            </w:pPr>
            <w:r>
              <w:rPr>
                <w:rFonts w:ascii="宋体" w:hAnsi="宋体" w:cs="宋体" w:hint="eastAsia"/>
                <w:color w:val="000000"/>
                <w:szCs w:val="21"/>
              </w:rPr>
              <w:t>平面设计综合实训</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Pr="00936F43" w:rsidRDefault="003A63C0" w:rsidP="008756C0">
            <w:pPr>
              <w:jc w:val="center"/>
              <w:rPr>
                <w:rFonts w:ascii="仿宋" w:eastAsia="仿宋" w:hAnsi="仿宋" w:cs="宋体"/>
                <w:color w:val="000000"/>
                <w:kern w:val="0"/>
                <w:szCs w:val="21"/>
                <w:lang/>
              </w:rPr>
            </w:pPr>
            <w:r>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78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5E147A">
            <w:pPr>
              <w:jc w:val="center"/>
            </w:pPr>
            <w:r w:rsidRPr="00CE2945">
              <w:rPr>
                <w:rFonts w:ascii="仿宋" w:eastAsia="仿宋" w:hAnsi="仿宋" w:cs="宋体" w:hint="eastAsia"/>
                <w:color w:val="000000"/>
                <w:kern w:val="0"/>
                <w:szCs w:val="21"/>
                <w:lang/>
              </w:rPr>
              <w:t>考试</w:t>
            </w:r>
          </w:p>
        </w:tc>
      </w:tr>
      <w:tr w:rsidR="003A63C0" w:rsidRPr="00264A26" w:rsidTr="00395396">
        <w:trPr>
          <w:trHeight w:val="23"/>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F45C5D">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6</w:t>
            </w:r>
          </w:p>
        </w:tc>
        <w:tc>
          <w:tcPr>
            <w:tcW w:w="2348"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3A63C0" w:rsidRDefault="003A63C0" w:rsidP="00497C81">
            <w:pPr>
              <w:widowControl/>
              <w:jc w:val="center"/>
              <w:textAlignment w:val="center"/>
              <w:rPr>
                <w:rFonts w:ascii="宋体" w:hAnsi="宋体" w:cs="宋体"/>
                <w:color w:val="000000"/>
                <w:kern w:val="0"/>
                <w:szCs w:val="21"/>
                <w:lang/>
              </w:rPr>
            </w:pPr>
            <w:r>
              <w:rPr>
                <w:rFonts w:ascii="宋体" w:hAnsi="宋体" w:cs="宋体" w:hint="eastAsia"/>
                <w:color w:val="000000"/>
                <w:kern w:val="0"/>
                <w:szCs w:val="21"/>
                <w:lang/>
              </w:rPr>
              <w:t>影视广告设计</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8756C0">
            <w:pPr>
              <w:jc w:val="center"/>
              <w:rPr>
                <w:rFonts w:ascii="仿宋" w:eastAsia="仿宋" w:hAnsi="仿宋" w:cs="宋体"/>
                <w:color w:val="000000"/>
                <w:kern w:val="0"/>
                <w:szCs w:val="21"/>
                <w:lang/>
              </w:rPr>
            </w:pPr>
            <w:r>
              <w:rPr>
                <w:rFonts w:ascii="仿宋" w:eastAsia="仿宋" w:hAnsi="仿宋" w:cs="宋体" w:hint="eastAsia"/>
                <w:color w:val="000000"/>
                <w:kern w:val="0"/>
                <w:szCs w:val="21"/>
                <w:lang/>
              </w:rPr>
              <w:t>108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70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考试</w:t>
            </w:r>
          </w:p>
        </w:tc>
      </w:tr>
      <w:tr w:rsidR="003A63C0" w:rsidRPr="00264A26" w:rsidTr="00235790">
        <w:trPr>
          <w:trHeight w:val="388"/>
          <w:jc w:val="center"/>
        </w:trPr>
        <w:tc>
          <w:tcPr>
            <w:tcW w:w="61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Default="003A63C0" w:rsidP="00140D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专</w:t>
            </w:r>
          </w:p>
          <w:p w:rsidR="003A63C0" w:rsidRDefault="003A63C0" w:rsidP="00140D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业</w:t>
            </w:r>
          </w:p>
          <w:p w:rsidR="003A63C0" w:rsidRDefault="003A63C0" w:rsidP="00140D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限</w:t>
            </w:r>
          </w:p>
          <w:p w:rsidR="003A63C0" w:rsidRDefault="003A63C0" w:rsidP="00140DA4">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lastRenderedPageBreak/>
              <w:t>选</w:t>
            </w:r>
            <w:r w:rsidRPr="00264A26">
              <w:rPr>
                <w:rFonts w:ascii="仿宋" w:eastAsia="仿宋" w:hAnsi="仿宋" w:cs="宋体" w:hint="eastAsia"/>
                <w:color w:val="000000"/>
                <w:kern w:val="0"/>
                <w:szCs w:val="21"/>
                <w:lang/>
              </w:rPr>
              <w:br/>
              <w:t>课</w:t>
            </w:r>
          </w:p>
          <w:p w:rsidR="003A63C0" w:rsidRPr="00F45C5D" w:rsidRDefault="003A63C0" w:rsidP="00140DA4">
            <w:pPr>
              <w:widowControl/>
              <w:jc w:val="center"/>
              <w:textAlignment w:val="center"/>
              <w:rPr>
                <w:rFonts w:ascii="仿宋" w:eastAsia="仿宋" w:hAnsi="仿宋" w:cs="宋体"/>
                <w:color w:val="000000"/>
                <w:kern w:val="0"/>
                <w:sz w:val="15"/>
                <w:szCs w:val="15"/>
                <w:lang/>
              </w:rPr>
            </w:pPr>
            <w:r w:rsidRPr="00F45C5D">
              <w:rPr>
                <w:rFonts w:ascii="仿宋" w:eastAsia="仿宋" w:hAnsi="仿宋" w:cs="宋体" w:hint="eastAsia"/>
                <w:color w:val="000000"/>
                <w:kern w:val="0"/>
                <w:sz w:val="15"/>
                <w:szCs w:val="15"/>
                <w:lang/>
              </w:rPr>
              <w:t>（6选</w:t>
            </w:r>
          </w:p>
          <w:p w:rsidR="003A63C0" w:rsidRPr="004D4D13" w:rsidRDefault="003A63C0" w:rsidP="00F45C5D">
            <w:pPr>
              <w:widowControl/>
              <w:jc w:val="center"/>
              <w:textAlignment w:val="center"/>
              <w:rPr>
                <w:rFonts w:ascii="仿宋" w:eastAsia="仿宋" w:hAnsi="仿宋" w:cs="宋体"/>
                <w:color w:val="000000"/>
                <w:kern w:val="0"/>
                <w:szCs w:val="21"/>
                <w:lang/>
              </w:rPr>
            </w:pPr>
            <w:r w:rsidRPr="00F45C5D">
              <w:rPr>
                <w:rFonts w:ascii="仿宋" w:eastAsia="仿宋" w:hAnsi="仿宋" w:cs="宋体" w:hint="eastAsia"/>
                <w:color w:val="000000"/>
                <w:kern w:val="0"/>
                <w:sz w:val="15"/>
                <w:szCs w:val="15"/>
                <w:lang/>
              </w:rPr>
              <w:t>3）</w:t>
            </w: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lastRenderedPageBreak/>
              <w:t>1</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F45C5D" w:rsidRDefault="003A63C0" w:rsidP="00F45C5D">
            <w:pPr>
              <w:widowControl/>
              <w:jc w:val="center"/>
              <w:textAlignment w:val="center"/>
              <w:rPr>
                <w:rFonts w:ascii="宋体" w:hAnsi="宋体" w:cs="宋体"/>
                <w:color w:val="000000"/>
                <w:kern w:val="0"/>
                <w:szCs w:val="21"/>
                <w:lang/>
              </w:rPr>
            </w:pPr>
            <w:r w:rsidRPr="00F45C5D">
              <w:rPr>
                <w:rFonts w:ascii="宋体" w:hAnsi="宋体" w:cs="宋体"/>
                <w:color w:val="000000"/>
                <w:kern w:val="0"/>
                <w:szCs w:val="21"/>
                <w:lang/>
              </w:rPr>
              <w:t>计算机录入技术</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30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w:t>
            </w:r>
            <w:r>
              <w:rPr>
                <w:rFonts w:ascii="仿宋" w:eastAsia="仿宋" w:hAnsi="仿宋" w:cs="宋体" w:hint="eastAsia"/>
                <w:color w:val="000000"/>
                <w:kern w:val="0"/>
                <w:szCs w:val="21"/>
                <w:lang/>
              </w:rPr>
              <w:t>查</w:t>
            </w:r>
          </w:p>
        </w:tc>
      </w:tr>
      <w:tr w:rsidR="003A63C0" w:rsidRPr="00264A26" w:rsidTr="00235790">
        <w:trPr>
          <w:trHeight w:val="251"/>
          <w:jc w:val="center"/>
        </w:trPr>
        <w:tc>
          <w:tcPr>
            <w:tcW w:w="615" w:type="dxa"/>
            <w:vMerge/>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Default="003A63C0" w:rsidP="00140DA4">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497C81">
            <w:pPr>
              <w:widowControl/>
              <w:jc w:val="center"/>
              <w:textAlignment w:val="center"/>
              <w:rPr>
                <w:rFonts w:ascii="宋体" w:hAnsi="宋体" w:cs="宋体"/>
                <w:color w:val="000000"/>
                <w:szCs w:val="21"/>
              </w:rPr>
            </w:pPr>
            <w:r w:rsidRPr="008756C0">
              <w:rPr>
                <w:rFonts w:ascii="宋体" w:hAnsi="宋体" w:cs="宋体" w:hint="eastAsia"/>
                <w:color w:val="000000"/>
                <w:szCs w:val="21"/>
              </w:rPr>
              <w:t>设计素描</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97C81">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w:t>
            </w:r>
            <w:r>
              <w:rPr>
                <w:rFonts w:ascii="仿宋" w:eastAsia="仿宋" w:hAnsi="仿宋" w:cs="宋体" w:hint="eastAsia"/>
                <w:color w:val="000000"/>
                <w:kern w:val="0"/>
                <w:szCs w:val="21"/>
                <w:lang/>
              </w:rPr>
              <w:t>查</w:t>
            </w:r>
          </w:p>
        </w:tc>
      </w:tr>
      <w:tr w:rsidR="003A63C0" w:rsidRPr="00264A26" w:rsidTr="00F45C5D">
        <w:trPr>
          <w:trHeight w:val="348"/>
          <w:jc w:val="center"/>
        </w:trPr>
        <w:tc>
          <w:tcPr>
            <w:tcW w:w="615" w:type="dxa"/>
            <w:vMerge/>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Default="003A63C0" w:rsidP="00140DA4">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F45C5D">
            <w:pPr>
              <w:widowControl/>
              <w:jc w:val="center"/>
              <w:textAlignment w:val="center"/>
              <w:rPr>
                <w:rFonts w:ascii="宋体" w:hAnsi="宋体" w:cs="宋体"/>
                <w:color w:val="000000"/>
                <w:szCs w:val="21"/>
              </w:rPr>
            </w:pPr>
            <w:r w:rsidRPr="008756C0">
              <w:rPr>
                <w:rFonts w:ascii="宋体" w:hAnsi="宋体" w:cs="宋体" w:hint="eastAsia"/>
                <w:color w:val="000000"/>
                <w:szCs w:val="21"/>
              </w:rPr>
              <w:t>常用工具软件</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F45C5D">
            <w:pPr>
              <w:jc w:val="center"/>
            </w:pPr>
            <w:r w:rsidRPr="007D3335">
              <w:rPr>
                <w:rFonts w:ascii="仿宋" w:eastAsia="仿宋" w:hAnsi="仿宋" w:cs="宋体" w:hint="eastAsia"/>
                <w:color w:val="000000"/>
                <w:kern w:val="0"/>
                <w:szCs w:val="21"/>
                <w:lang/>
              </w:rPr>
              <w:t>考查</w:t>
            </w:r>
          </w:p>
        </w:tc>
      </w:tr>
      <w:tr w:rsidR="003A63C0" w:rsidRPr="00264A26" w:rsidTr="00235790">
        <w:trPr>
          <w:trHeight w:val="248"/>
          <w:jc w:val="center"/>
        </w:trPr>
        <w:tc>
          <w:tcPr>
            <w:tcW w:w="615" w:type="dxa"/>
            <w:vMerge/>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Default="003A63C0" w:rsidP="00140DA4">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4D5123">
            <w:pPr>
              <w:widowControl/>
              <w:jc w:val="center"/>
              <w:textAlignment w:val="center"/>
              <w:rPr>
                <w:rFonts w:ascii="宋体" w:hAnsi="宋体" w:cs="宋体"/>
                <w:color w:val="000000"/>
                <w:szCs w:val="21"/>
              </w:rPr>
            </w:pPr>
            <w:r>
              <w:rPr>
                <w:rFonts w:ascii="宋体" w:hAnsi="宋体" w:cs="宋体" w:hint="eastAsia"/>
                <w:color w:val="000000"/>
                <w:szCs w:val="21"/>
              </w:rPr>
              <w:t>摄影基础</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4D5123">
            <w:pPr>
              <w:jc w:val="center"/>
            </w:pPr>
            <w:r>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F45C5D">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F45C5D">
            <w:pPr>
              <w:jc w:val="center"/>
            </w:pPr>
            <w:r w:rsidRPr="007D3335">
              <w:rPr>
                <w:rFonts w:ascii="仿宋" w:eastAsia="仿宋" w:hAnsi="仿宋" w:cs="宋体" w:hint="eastAsia"/>
                <w:color w:val="000000"/>
                <w:kern w:val="0"/>
                <w:szCs w:val="21"/>
                <w:lang/>
              </w:rPr>
              <w:t>考查</w:t>
            </w:r>
          </w:p>
        </w:tc>
      </w:tr>
      <w:tr w:rsidR="003A63C0" w:rsidRPr="00264A26" w:rsidTr="00F45C5D">
        <w:trPr>
          <w:trHeight w:val="401"/>
          <w:jc w:val="center"/>
        </w:trPr>
        <w:tc>
          <w:tcPr>
            <w:tcW w:w="615" w:type="dxa"/>
            <w:vMerge/>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Default="003A63C0" w:rsidP="00140DA4">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4D5123">
            <w:pPr>
              <w:snapToGrid w:val="0"/>
              <w:ind w:firstLineChars="9" w:firstLine="19"/>
              <w:jc w:val="center"/>
              <w:rPr>
                <w:rFonts w:ascii="宋体" w:hAnsi="宋体" w:cs="宋体"/>
                <w:color w:val="000000"/>
                <w:szCs w:val="21"/>
              </w:rPr>
            </w:pPr>
            <w:r w:rsidRPr="008756C0">
              <w:rPr>
                <w:rFonts w:ascii="宋体" w:hAnsi="宋体" w:cs="宋体"/>
                <w:color w:val="000000"/>
                <w:szCs w:val="21"/>
              </w:rPr>
              <w:t>多媒体制作</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4D5123">
            <w:pPr>
              <w:jc w:val="center"/>
            </w:pPr>
            <w:r>
              <w:rPr>
                <w:rFonts w:hint="eastAsia"/>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14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22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F45C5D">
            <w:pPr>
              <w:jc w:val="center"/>
            </w:pPr>
            <w:r w:rsidRPr="007D3335">
              <w:rPr>
                <w:rFonts w:ascii="仿宋" w:eastAsia="仿宋" w:hAnsi="仿宋" w:cs="宋体" w:hint="eastAsia"/>
                <w:color w:val="000000"/>
                <w:kern w:val="0"/>
                <w:szCs w:val="21"/>
                <w:lang/>
              </w:rPr>
              <w:t>考查</w:t>
            </w:r>
          </w:p>
        </w:tc>
      </w:tr>
      <w:tr w:rsidR="003A63C0" w:rsidRPr="00264A26" w:rsidTr="00235790">
        <w:trPr>
          <w:trHeight w:val="261"/>
          <w:jc w:val="center"/>
        </w:trPr>
        <w:tc>
          <w:tcPr>
            <w:tcW w:w="61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Default="003A63C0" w:rsidP="00140DA4">
            <w:pPr>
              <w:widowControl/>
              <w:jc w:val="center"/>
              <w:textAlignment w:val="center"/>
              <w:rPr>
                <w:rFonts w:ascii="仿宋" w:eastAsia="仿宋" w:hAnsi="仿宋" w:cs="宋体"/>
                <w:color w:val="000000"/>
                <w:kern w:val="0"/>
                <w:szCs w:val="21"/>
                <w:lang/>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4D5123">
            <w:pPr>
              <w:snapToGrid w:val="0"/>
              <w:ind w:firstLineChars="9" w:firstLine="19"/>
              <w:jc w:val="center"/>
              <w:rPr>
                <w:rFonts w:ascii="宋体" w:hAnsi="宋体" w:cs="宋体"/>
                <w:color w:val="000000"/>
                <w:szCs w:val="21"/>
              </w:rPr>
            </w:pPr>
            <w:r w:rsidRPr="008756C0">
              <w:rPr>
                <w:rFonts w:ascii="宋体" w:hAnsi="宋体" w:cs="宋体" w:hint="eastAsia"/>
                <w:color w:val="000000"/>
                <w:szCs w:val="21"/>
              </w:rPr>
              <w:t>广告策划</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4D5123">
            <w:pPr>
              <w:jc w:val="center"/>
            </w:pPr>
            <w:r w:rsidRPr="00BE567D">
              <w:rPr>
                <w:rFonts w:ascii="仿宋" w:eastAsia="仿宋" w:hAnsi="仿宋" w:cs="宋体" w:hint="eastAsia"/>
                <w:color w:val="000000"/>
                <w:kern w:val="0"/>
                <w:szCs w:val="21"/>
                <w:lang/>
              </w:rPr>
              <w:t>36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2</w:t>
            </w: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4D5123">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tcPr>
          <w:p w:rsidR="003A63C0" w:rsidRDefault="003A63C0" w:rsidP="00F45C5D">
            <w:pPr>
              <w:jc w:val="center"/>
            </w:pPr>
            <w:r w:rsidRPr="007D3335">
              <w:rPr>
                <w:rFonts w:ascii="仿宋" w:eastAsia="仿宋" w:hAnsi="仿宋" w:cs="宋体" w:hint="eastAsia"/>
                <w:color w:val="000000"/>
                <w:kern w:val="0"/>
                <w:szCs w:val="21"/>
                <w:lang/>
              </w:rPr>
              <w:t>考查</w:t>
            </w:r>
          </w:p>
        </w:tc>
      </w:tr>
      <w:tr w:rsidR="003A63C0" w:rsidRPr="00264A26" w:rsidTr="00F45C5D">
        <w:trPr>
          <w:trHeight w:val="23"/>
          <w:jc w:val="center"/>
        </w:trPr>
        <w:tc>
          <w:tcPr>
            <w:tcW w:w="615"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必</w:t>
            </w:r>
          </w:p>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修</w:t>
            </w:r>
          </w:p>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课</w:t>
            </w: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9D0ED9">
            <w:pPr>
              <w:widowControl/>
              <w:jc w:val="center"/>
              <w:textAlignment w:val="center"/>
              <w:rPr>
                <w:rFonts w:ascii="宋体" w:hAnsi="宋体" w:cs="宋体"/>
                <w:color w:val="000000"/>
                <w:szCs w:val="21"/>
              </w:rPr>
            </w:pPr>
            <w:r w:rsidRPr="008756C0">
              <w:rPr>
                <w:rFonts w:ascii="宋体" w:hAnsi="宋体" w:cs="宋体" w:hint="eastAsia"/>
                <w:color w:val="000000"/>
                <w:szCs w:val="21"/>
              </w:rPr>
              <w:t>入学教育</w:t>
            </w:r>
          </w:p>
        </w:tc>
        <w:tc>
          <w:tcPr>
            <w:tcW w:w="45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30</w:t>
            </w: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p>
        </w:tc>
        <w:tc>
          <w:tcPr>
            <w:tcW w:w="2568" w:type="dxa"/>
            <w:gridSpan w:val="6"/>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第一学期</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考查</w:t>
            </w:r>
          </w:p>
        </w:tc>
      </w:tr>
      <w:tr w:rsidR="003A63C0" w:rsidRPr="00264A26" w:rsidTr="009D0ED9">
        <w:trPr>
          <w:trHeight w:val="23"/>
          <w:jc w:val="center"/>
        </w:trPr>
        <w:tc>
          <w:tcPr>
            <w:tcW w:w="615" w:type="dxa"/>
            <w:vMerge/>
            <w:tcBorders>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5311B">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9D0ED9">
            <w:pPr>
              <w:widowControl/>
              <w:jc w:val="center"/>
              <w:textAlignment w:val="center"/>
              <w:rPr>
                <w:rFonts w:ascii="宋体" w:hAnsi="宋体" w:cs="宋体"/>
                <w:color w:val="000000"/>
                <w:szCs w:val="21"/>
              </w:rPr>
            </w:pPr>
            <w:r w:rsidRPr="008756C0">
              <w:rPr>
                <w:rFonts w:ascii="宋体" w:hAnsi="宋体" w:cs="宋体" w:hint="eastAsia"/>
                <w:color w:val="000000"/>
                <w:szCs w:val="21"/>
              </w:rPr>
              <w:t>军训教育</w:t>
            </w:r>
          </w:p>
        </w:tc>
        <w:tc>
          <w:tcPr>
            <w:tcW w:w="45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60</w:t>
            </w: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p>
        </w:tc>
        <w:tc>
          <w:tcPr>
            <w:tcW w:w="2568" w:type="dxa"/>
            <w:gridSpan w:val="6"/>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第一学期</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考查</w:t>
            </w:r>
          </w:p>
        </w:tc>
      </w:tr>
      <w:tr w:rsidR="003A63C0" w:rsidRPr="00264A26" w:rsidTr="009D0ED9">
        <w:trPr>
          <w:trHeight w:val="23"/>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3</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9D0ED9">
            <w:pPr>
              <w:widowControl/>
              <w:jc w:val="center"/>
              <w:textAlignment w:val="center"/>
              <w:rPr>
                <w:rFonts w:ascii="宋体" w:hAnsi="宋体" w:cs="宋体"/>
                <w:color w:val="000000"/>
                <w:szCs w:val="21"/>
              </w:rPr>
            </w:pPr>
            <w:r w:rsidRPr="008756C0">
              <w:rPr>
                <w:rFonts w:ascii="宋体" w:hAnsi="宋体" w:cs="宋体" w:hint="eastAsia"/>
                <w:color w:val="000000"/>
                <w:szCs w:val="21"/>
              </w:rPr>
              <w:t>安全教育</w:t>
            </w:r>
          </w:p>
        </w:tc>
        <w:tc>
          <w:tcPr>
            <w:tcW w:w="45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8</w:t>
            </w: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szCs w:val="21"/>
              </w:rPr>
            </w:pP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szCs w:val="21"/>
              </w:rPr>
            </w:pPr>
          </w:p>
        </w:tc>
        <w:tc>
          <w:tcPr>
            <w:tcW w:w="2568" w:type="dxa"/>
            <w:gridSpan w:val="6"/>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每学期2学时</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考查</w:t>
            </w:r>
          </w:p>
        </w:tc>
      </w:tr>
      <w:tr w:rsidR="003A63C0" w:rsidRPr="00264A26" w:rsidTr="009D0ED9">
        <w:trPr>
          <w:trHeight w:val="23"/>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4</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8756C0" w:rsidRDefault="003A63C0" w:rsidP="009D0ED9">
            <w:pPr>
              <w:widowControl/>
              <w:jc w:val="center"/>
              <w:textAlignment w:val="center"/>
              <w:rPr>
                <w:rFonts w:ascii="宋体" w:hAnsi="宋体" w:cs="宋体"/>
                <w:color w:val="000000"/>
                <w:szCs w:val="21"/>
              </w:rPr>
            </w:pPr>
            <w:r w:rsidRPr="008756C0">
              <w:rPr>
                <w:rFonts w:ascii="宋体" w:hAnsi="宋体" w:cs="宋体" w:hint="eastAsia"/>
                <w:color w:val="000000"/>
                <w:szCs w:val="21"/>
              </w:rPr>
              <w:t>专业生产劳动</w:t>
            </w:r>
          </w:p>
        </w:tc>
        <w:tc>
          <w:tcPr>
            <w:tcW w:w="45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szCs w:val="21"/>
              </w:rPr>
              <w:t>64</w:t>
            </w: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szCs w:val="21"/>
              </w:rPr>
            </w:pPr>
          </w:p>
        </w:tc>
        <w:tc>
          <w:tcPr>
            <w:tcW w:w="452" w:type="dxa"/>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szCs w:val="21"/>
              </w:rPr>
            </w:pPr>
          </w:p>
        </w:tc>
        <w:tc>
          <w:tcPr>
            <w:tcW w:w="2568" w:type="dxa"/>
            <w:gridSpan w:val="6"/>
            <w:tcBorders>
              <w:top w:val="nil"/>
              <w:left w:val="nil"/>
              <w:bottom w:val="single" w:sz="4" w:space="0" w:color="auto"/>
              <w:right w:val="single" w:sz="4" w:space="0" w:color="auto"/>
            </w:tcBorders>
            <w:shd w:val="clear" w:color="auto" w:fill="auto"/>
            <w:vAlign w:val="center"/>
          </w:tcPr>
          <w:p w:rsidR="003A63C0" w:rsidRPr="00264A26" w:rsidRDefault="003A63C0" w:rsidP="009D0ED9">
            <w:pPr>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每学期16学时</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考查</w:t>
            </w:r>
          </w:p>
        </w:tc>
      </w:tr>
      <w:tr w:rsidR="003A63C0" w:rsidRPr="00264A26" w:rsidTr="009D0ED9">
        <w:trPr>
          <w:trHeight w:val="753"/>
          <w:jc w:val="center"/>
        </w:trPr>
        <w:tc>
          <w:tcPr>
            <w:tcW w:w="615"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实</w:t>
            </w:r>
          </w:p>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习</w:t>
            </w:r>
          </w:p>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实</w:t>
            </w:r>
          </w:p>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训</w:t>
            </w:r>
          </w:p>
          <w:p w:rsidR="003A63C0" w:rsidRPr="00264A26" w:rsidRDefault="003A63C0" w:rsidP="009D0ED9">
            <w:pPr>
              <w:jc w:val="center"/>
              <w:rPr>
                <w:rFonts w:ascii="仿宋" w:eastAsia="仿宋" w:hAnsi="仿宋" w:cs="宋体"/>
                <w:color w:val="000000"/>
                <w:szCs w:val="21"/>
              </w:rPr>
            </w:pPr>
            <w:r w:rsidRPr="00264A26">
              <w:rPr>
                <w:rFonts w:ascii="仿宋" w:eastAsia="仿宋" w:hAnsi="仿宋" w:cs="宋体" w:hint="eastAsia"/>
                <w:color w:val="000000"/>
                <w:szCs w:val="21"/>
              </w:rPr>
              <w:t>课</w:t>
            </w: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0E293D">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1</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跟岗实习</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500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500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考查</w:t>
            </w:r>
          </w:p>
        </w:tc>
      </w:tr>
      <w:tr w:rsidR="003A63C0" w:rsidRPr="00264A26" w:rsidTr="009D0ED9">
        <w:trPr>
          <w:trHeight w:val="345"/>
          <w:jc w:val="center"/>
        </w:trPr>
        <w:tc>
          <w:tcPr>
            <w:tcW w:w="615"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3A63C0" w:rsidRPr="00264A26" w:rsidRDefault="003A63C0" w:rsidP="009D0ED9">
            <w:pPr>
              <w:jc w:val="center"/>
              <w:rPr>
                <w:rFonts w:ascii="仿宋" w:eastAsia="仿宋" w:hAnsi="仿宋" w:cs="宋体"/>
                <w:color w:val="000000"/>
                <w:szCs w:val="21"/>
              </w:rPr>
            </w:pPr>
          </w:p>
        </w:tc>
        <w:tc>
          <w:tcPr>
            <w:tcW w:w="56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0E293D">
            <w:pPr>
              <w:widowControl/>
              <w:jc w:val="center"/>
              <w:textAlignment w:val="center"/>
              <w:rPr>
                <w:rFonts w:ascii="仿宋" w:eastAsia="仿宋" w:hAnsi="仿宋" w:cs="宋体"/>
                <w:color w:val="000000"/>
                <w:kern w:val="0"/>
                <w:szCs w:val="21"/>
                <w:lang/>
              </w:rPr>
            </w:pPr>
            <w:r>
              <w:rPr>
                <w:rFonts w:ascii="仿宋" w:eastAsia="仿宋" w:hAnsi="仿宋" w:cs="宋体" w:hint="eastAsia"/>
                <w:color w:val="000000"/>
                <w:kern w:val="0"/>
                <w:szCs w:val="21"/>
                <w:lang/>
              </w:rPr>
              <w:t>2</w:t>
            </w:r>
          </w:p>
        </w:tc>
        <w:tc>
          <w:tcPr>
            <w:tcW w:w="234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顶岗实习</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500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500</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kern w:val="0"/>
                <w:szCs w:val="21"/>
                <w:lang/>
              </w:rPr>
            </w:pPr>
            <w:r w:rsidRPr="00264A26">
              <w:rPr>
                <w:rFonts w:ascii="仿宋" w:eastAsia="仿宋" w:hAnsi="仿宋" w:cs="宋体" w:hint="eastAsia"/>
                <w:color w:val="000000"/>
                <w:kern w:val="0"/>
                <w:szCs w:val="21"/>
                <w:lang/>
              </w:rPr>
              <w:t>考查</w:t>
            </w:r>
          </w:p>
        </w:tc>
      </w:tr>
      <w:tr w:rsidR="003A63C0" w:rsidRPr="00264A26" w:rsidTr="009D0ED9">
        <w:trPr>
          <w:trHeight w:val="345"/>
          <w:jc w:val="center"/>
        </w:trPr>
        <w:tc>
          <w:tcPr>
            <w:tcW w:w="353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合计</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15A4F">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3394</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07798B">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1126</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07798B">
            <w:pPr>
              <w:widowControl/>
              <w:jc w:val="center"/>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1</w:t>
            </w:r>
            <w:r>
              <w:rPr>
                <w:rFonts w:ascii="仿宋" w:eastAsia="仿宋" w:hAnsi="仿宋" w:cs="宋体" w:hint="eastAsia"/>
                <w:color w:val="000000"/>
                <w:kern w:val="0"/>
                <w:szCs w:val="21"/>
                <w:lang/>
              </w:rPr>
              <w:t>188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F735C5">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8756C0">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32</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BA20A4">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r>
              <w:rPr>
                <w:rFonts w:ascii="仿宋" w:eastAsia="仿宋" w:hAnsi="仿宋" w:cs="宋体" w:hint="eastAsia"/>
                <w:color w:val="000000"/>
                <w:kern w:val="0"/>
                <w:szCs w:val="21"/>
                <w:lang/>
              </w:rPr>
              <w:t>28</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center"/>
              <w:textAlignment w:val="center"/>
              <w:rPr>
                <w:rFonts w:ascii="仿宋" w:eastAsia="仿宋" w:hAnsi="仿宋" w:cs="宋体"/>
                <w:color w:val="000000"/>
                <w:szCs w:val="21"/>
              </w:rPr>
            </w:pP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3A63C0" w:rsidRPr="00264A26" w:rsidRDefault="003A63C0" w:rsidP="009D0ED9">
            <w:pPr>
              <w:widowControl/>
              <w:jc w:val="left"/>
              <w:textAlignment w:val="center"/>
              <w:rPr>
                <w:rFonts w:ascii="仿宋" w:eastAsia="仿宋" w:hAnsi="仿宋" w:cs="宋体"/>
                <w:color w:val="000000"/>
                <w:szCs w:val="21"/>
              </w:rPr>
            </w:pPr>
            <w:r w:rsidRPr="00264A26">
              <w:rPr>
                <w:rFonts w:ascii="仿宋" w:eastAsia="仿宋" w:hAnsi="仿宋" w:cs="宋体" w:hint="eastAsia"/>
                <w:color w:val="000000"/>
                <w:kern w:val="0"/>
                <w:szCs w:val="21"/>
                <w:lang/>
              </w:rPr>
              <w:t xml:space="preserve">　</w:t>
            </w:r>
          </w:p>
        </w:tc>
      </w:tr>
    </w:tbl>
    <w:p w:rsidR="001306A9" w:rsidRDefault="00E02CE8" w:rsidP="0005350F">
      <w:pPr>
        <w:keepNext/>
        <w:keepLines/>
        <w:spacing w:before="120" w:after="120" w:line="360" w:lineRule="auto"/>
        <w:ind w:firstLineChars="200" w:firstLine="562"/>
        <w:outlineLvl w:val="0"/>
        <w:rPr>
          <w:rFonts w:ascii="仿宋_GB2312" w:eastAsia="仿宋_GB2312"/>
          <w:b/>
          <w:bCs/>
          <w:kern w:val="44"/>
          <w:sz w:val="28"/>
          <w:szCs w:val="28"/>
        </w:rPr>
      </w:pPr>
      <w:bookmarkStart w:id="19" w:name="_Toc21322"/>
      <w:bookmarkStart w:id="20" w:name="_Toc83325417"/>
      <w:r>
        <w:rPr>
          <w:rFonts w:ascii="仿宋_GB2312" w:eastAsia="仿宋_GB2312" w:hint="eastAsia"/>
          <w:b/>
          <w:bCs/>
          <w:kern w:val="44"/>
          <w:sz w:val="28"/>
          <w:szCs w:val="28"/>
        </w:rPr>
        <w:t>十、教学实施</w:t>
      </w:r>
      <w:bookmarkEnd w:id="19"/>
      <w:bookmarkEnd w:id="20"/>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（一）教学要求</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以学生发展为本，重视培养学生的综合素质和职业能力，为学生的可持续发展奠定基础。教学过程中，应融入对学生职业道德和职业意识的培养，要立足于培养学生学习专业知识与技能的兴趣，以学生为本，注重“学”与“教”和互动，激发学生学习专业兴趣和动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提倡教学法的多元化、现代化、实用化，可以采用启发式、探究式、讨论式、参与式等多种教学方法，让知识生动起来，让师生互动起来，让课堂活跃起来，有效激发学生的未知欲望，使学生真正成为学习的主人、课堂的主人。</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结合媒体设计专业的特点，加强理论与实践的融合，推行基于问题、基于项目、基于任务的教学方法，发挥学生的主观能动性和创造力，让学生身在其中、如临其境，使学生能够熟练运用知识解决实际问题，培养学生的实践能力和创新能力。</w:t>
      </w:r>
    </w:p>
    <w:p w:rsidR="001306A9" w:rsidRDefault="00E02CE8">
      <w:pPr>
        <w:spacing w:line="360" w:lineRule="auto"/>
        <w:ind w:firstLineChars="200" w:firstLine="480"/>
        <w:rPr>
          <w:rFonts w:ascii="仿宋_GB2312" w:eastAsia="仿宋_GB2312" w:hAnsi="宋体" w:cs="宋体"/>
          <w:b/>
          <w:bCs/>
          <w:sz w:val="24"/>
          <w:szCs w:val="24"/>
        </w:rPr>
      </w:pPr>
      <w:r>
        <w:rPr>
          <w:rFonts w:ascii="仿宋_GB2312" w:eastAsia="仿宋_GB2312" w:hAnsi="宋体" w:hint="eastAsia"/>
          <w:sz w:val="24"/>
          <w:szCs w:val="24"/>
        </w:rPr>
        <w:t>4.充分运用现代教育技术，借助教学仪器设备，发挥多媒体教学优势，构建立体化、交互戒指信息传播形态，提供人机交互、及时反馈的教学方式和声形互现、图文并茂、情景交融的教学环境，将教学内容以极强的表现力直观地展现在学生面前，引起学生的兴趣和注意。</w:t>
      </w:r>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（二）教学方法</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继续探索体现“做中学，做中教”的理实一体化教学模式。以练为主，练中有讲，讲中有练；引导学生先看后听，先动手后分析，由表及里，由浅入深，动手动脑，循序渐进地学习专业理论和操作技能，形成以“实践为主、理实结合”的教学新模式。</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改革课程教学方法与手段，积极采用启发式、引导探究式、师生互动式等多种教学方法，深化“项目教学法”、“任务驱动教学法”等。根据企业岗位与课程特点，按实际岗位的项目要求，提高学生职业技能水平。</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 项目教学法</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在实践教学中“项目驱动”为主线，通过项目驱动教学法，加强了学生训练的目的性，也培养和锻炼学生在实践技能方面的自主学习和独立工作能力。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创新与教学模式相适应的实训教学环境，不断完善、升级与教学模式要求相配套的实训教学设施，提升实训基地功能，营造企业氛围。</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2．任务驱动教学法</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教学中创设情境，学生带着真实的任务在探索中学习。</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3.启发式教学法</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对于综合性较强的难点问题，通过精选案例的演示与讲解来启发学生的思维，培养学生独立思考和自行解决问题的能力。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4.案例教学法</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在一体化教学中，大量采用案例教学，学生通过对案例的分析，掌握基本的操作流程，在实际中可以模仿或借鉴相关的案例内容来完成工作。</w:t>
      </w:r>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w:t>
      </w:r>
      <w:r w:rsidR="00972798">
        <w:rPr>
          <w:rFonts w:ascii="仿宋_GB2312" w:eastAsia="仿宋_GB2312" w:hAnsi="宋体" w:cs="宋体" w:hint="eastAsia"/>
          <w:b/>
          <w:bCs/>
          <w:sz w:val="24"/>
          <w:szCs w:val="24"/>
        </w:rPr>
        <w:t>三</w:t>
      </w:r>
      <w:r>
        <w:rPr>
          <w:rFonts w:ascii="仿宋_GB2312" w:eastAsia="仿宋_GB2312" w:hAnsi="宋体" w:cs="宋体" w:hint="eastAsia"/>
          <w:b/>
          <w:bCs/>
          <w:sz w:val="24"/>
          <w:szCs w:val="24"/>
        </w:rPr>
        <w:t>）教学管理</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传统的课堂教学是一种理论教学和实践相分离的教学形式，忽视了职业核心能力的培养。新的课程体系需要新的课堂教学设计来实现，通过大量的教研探讨，新的课堂教学方案突出了教学内容和教学方法的应用性、综合性、实践性，它集理论传授、现场观摩、实践操作技能训练为一体，集教师与学生双向交流、小组讨论协作为一体，体现“六步教学”，实现以教师为主体向以学生为主体的转变，利用行为导向法阶梯式教学来提高学生的学习主动性。</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1.确保科学性、系统性的初次性。应坚持按需设课、科学设课，进一步整合课程内容，杜绝因人设课。</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2.重视课堂教学与实训教学管理。基于本专业实训课时比重较大的实际，杜绝“名义实训”，改进集中性实训环节“放羊式”管理的做法。</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3.注重实训环节的组织和安排，合理调配实训场室资源，加强实训过程中的检查和指导，实训结束后及时反馈、总结和评价。</w:t>
      </w:r>
    </w:p>
    <w:p w:rsidR="001306A9" w:rsidRDefault="00E02CE8">
      <w:pPr>
        <w:keepNext/>
        <w:keepLines/>
        <w:spacing w:before="120" w:after="120" w:line="360" w:lineRule="auto"/>
        <w:ind w:firstLineChars="200" w:firstLine="562"/>
        <w:outlineLvl w:val="0"/>
        <w:rPr>
          <w:rFonts w:ascii="仿宋_GB2312" w:eastAsia="仿宋_GB2312"/>
          <w:b/>
          <w:bCs/>
          <w:kern w:val="44"/>
          <w:sz w:val="28"/>
          <w:szCs w:val="28"/>
        </w:rPr>
      </w:pPr>
      <w:bookmarkStart w:id="21" w:name="_Toc4335"/>
      <w:bookmarkStart w:id="22" w:name="_Toc83325418"/>
      <w:r>
        <w:rPr>
          <w:rFonts w:ascii="仿宋_GB2312" w:eastAsia="仿宋_GB2312" w:hint="eastAsia"/>
          <w:b/>
          <w:bCs/>
          <w:kern w:val="44"/>
          <w:sz w:val="28"/>
          <w:szCs w:val="28"/>
        </w:rPr>
        <w:t>十一、教学评价</w:t>
      </w:r>
      <w:bookmarkEnd w:id="21"/>
      <w:bookmarkEnd w:id="22"/>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传统的教学评价方案主要以考试成绩作为学生学习评价的唯一标准，没有反应学生核心能力的发展状况，已经不适应新的课程体系的实施。</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为提高学生学习的主动性和评价的科学性，我们按照校企共建、工学结合的“</w:t>
      </w:r>
      <w:r w:rsidR="000C5984">
        <w:rPr>
          <w:rFonts w:ascii="仿宋_GB2312" w:eastAsia="仿宋_GB2312" w:hAnsi="宋体" w:hint="eastAsia"/>
          <w:sz w:val="24"/>
          <w:szCs w:val="24"/>
        </w:rPr>
        <w:t>校企联动、四元融通</w:t>
      </w:r>
      <w:r>
        <w:rPr>
          <w:rFonts w:ascii="仿宋_GB2312" w:eastAsia="仿宋_GB2312" w:hAnsi="宋体" w:hint="eastAsia"/>
          <w:sz w:val="24"/>
          <w:szCs w:val="24"/>
        </w:rPr>
        <w:t>”人才培养模式和“实践为主、理实结合”教学模式的要求，以有利于企业用人、学生职业生涯发展为标准，构建“多元化发展性”学生评价模式。教学评价采取评价主体、评价方式、评价过程相结合的多元评价方法，坚持终结性评价与过程评价相结合、定量评价与定性评价相结合、教师评价与学生自评、互评相结合的原则，注重考核与评价方法的多样性和针对性。加强校企合作，在生产性实训、顶岗实习环节，注重行业、企业的考核与评价，使得学生适应行业、企业的考核与评价方法和机制。</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一是完善 “工学结合”课程成绩评定。学生成绩评定分解为三部分：课堂教学成绩占60%、实习成绩占30%，实习总结体会占10%。</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二是完善工学结合期间学生的考评体系，邀请企业参与制订考核标准、考核评价，学校与企业共同制订反映学生在顶岗实习中的职业能力和职业素质的评价体系。</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23" w:name="_Toc12886"/>
      <w:bookmarkStart w:id="24" w:name="_Toc83325419"/>
      <w:r>
        <w:rPr>
          <w:rFonts w:ascii="仿宋_GB2312" w:eastAsia="仿宋_GB2312" w:hAnsi="Times New Roman" w:hint="eastAsia"/>
          <w:sz w:val="28"/>
          <w:szCs w:val="28"/>
        </w:rPr>
        <w:t>十二、实训实习环境</w:t>
      </w:r>
      <w:bookmarkEnd w:id="23"/>
      <w:bookmarkEnd w:id="24"/>
    </w:p>
    <w:p w:rsidR="001306A9" w:rsidRDefault="00E02CE8">
      <w:pPr>
        <w:spacing w:line="360" w:lineRule="auto"/>
        <w:ind w:firstLineChars="200" w:firstLine="480"/>
        <w:rPr>
          <w:rFonts w:ascii="仿宋_GB2312" w:eastAsia="仿宋_GB2312" w:hAnsi="宋体"/>
          <w:sz w:val="24"/>
          <w:szCs w:val="24"/>
        </w:rPr>
      </w:pPr>
      <w:bookmarkStart w:id="25" w:name="_Toc3918"/>
      <w:r>
        <w:rPr>
          <w:rFonts w:ascii="仿宋_GB2312" w:eastAsia="仿宋_GB2312" w:hAnsi="宋体" w:hint="eastAsia"/>
          <w:sz w:val="24"/>
          <w:szCs w:val="24"/>
        </w:rPr>
        <w:t>本专业配备校内实训室和校外实训基地。</w:t>
      </w:r>
      <w:bookmarkEnd w:id="25"/>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（一）校内实训室</w:t>
      </w:r>
    </w:p>
    <w:p w:rsidR="001306A9" w:rsidRDefault="00E02CE8">
      <w:pPr>
        <w:spacing w:line="300" w:lineRule="auto"/>
        <w:ind w:firstLineChars="200" w:firstLine="480"/>
        <w:rPr>
          <w:rFonts w:ascii="仿宋_GB2312" w:eastAsia="仿宋_GB2312" w:hAnsi="宋体"/>
          <w:sz w:val="24"/>
          <w:szCs w:val="24"/>
        </w:rPr>
      </w:pPr>
      <w:r>
        <w:rPr>
          <w:rFonts w:ascii="仿宋_GB2312" w:eastAsia="仿宋_GB2312" w:hAnsi="宋体" w:hint="eastAsia"/>
          <w:sz w:val="24"/>
          <w:szCs w:val="24"/>
        </w:rPr>
        <w:t>本专业校内实训室包括：理实一体等实训室，主要设施数量见下表。</w:t>
      </w:r>
    </w:p>
    <w:tbl>
      <w:tblPr>
        <w:tblW w:w="8897" w:type="dxa"/>
        <w:jc w:val="center"/>
        <w:tblLayout w:type="fixed"/>
        <w:tblLook w:val="04A0"/>
      </w:tblPr>
      <w:tblGrid>
        <w:gridCol w:w="1528"/>
        <w:gridCol w:w="1705"/>
        <w:gridCol w:w="851"/>
        <w:gridCol w:w="989"/>
        <w:gridCol w:w="1276"/>
        <w:gridCol w:w="1272"/>
        <w:gridCol w:w="1276"/>
      </w:tblGrid>
      <w:tr w:rsidR="001306A9">
        <w:trPr>
          <w:trHeight w:val="585"/>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06A9" w:rsidRDefault="00E02CE8">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实验室名称</w:t>
            </w:r>
          </w:p>
        </w:tc>
        <w:tc>
          <w:tcPr>
            <w:tcW w:w="1705" w:type="dxa"/>
            <w:tcBorders>
              <w:top w:val="single" w:sz="4" w:space="0" w:color="auto"/>
              <w:left w:val="nil"/>
              <w:bottom w:val="single" w:sz="4" w:space="0" w:color="auto"/>
              <w:right w:val="single" w:sz="4" w:space="0" w:color="auto"/>
            </w:tcBorders>
            <w:shd w:val="clear" w:color="auto" w:fill="auto"/>
            <w:vAlign w:val="center"/>
          </w:tcPr>
          <w:p w:rsidR="001306A9" w:rsidRDefault="00E02CE8">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主要功能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306A9" w:rsidRDefault="00E02CE8">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建筑面积(</w:t>
            </w:r>
            <w:r>
              <w:rPr>
                <w:rFonts w:ascii="宋体" w:hAnsi="宋体" w:cs="宋体" w:hint="eastAsia"/>
                <w:kern w:val="0"/>
                <w:sz w:val="22"/>
                <w:szCs w:val="22"/>
              </w:rPr>
              <w:t>㎡</w:t>
            </w:r>
            <w:r>
              <w:rPr>
                <w:rFonts w:ascii="仿宋_GB2312" w:eastAsia="仿宋_GB2312" w:hAnsi="宋体" w:cs="宋体" w:hint="eastAsia"/>
                <w:kern w:val="0"/>
                <w:sz w:val="22"/>
                <w:szCs w:val="22"/>
              </w:rPr>
              <w:t>)</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1306A9" w:rsidRDefault="00E02CE8">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工位数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6A9" w:rsidRDefault="00E02CE8">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地  点</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1306A9" w:rsidRDefault="00E02CE8">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电脑总量（台）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306A9" w:rsidRDefault="00E02CE8">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设备总值（元）</w:t>
            </w:r>
          </w:p>
        </w:tc>
      </w:tr>
      <w:tr w:rsidR="00D93203">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D93203" w:rsidRDefault="00793B2F" w:rsidP="006D60CB">
            <w:pPr>
              <w:widowControl/>
              <w:jc w:val="lef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lastRenderedPageBreak/>
              <w:t>室内</w:t>
            </w:r>
            <w:r w:rsidR="006D60CB">
              <w:rPr>
                <w:rFonts w:ascii="仿宋_GB2312" w:eastAsia="仿宋_GB2312" w:hAnsi="宋体" w:cs="宋体" w:hint="eastAsia"/>
                <w:color w:val="000000"/>
                <w:kern w:val="0"/>
                <w:sz w:val="22"/>
                <w:szCs w:val="22"/>
              </w:rPr>
              <w:t>装饰</w:t>
            </w:r>
            <w:r>
              <w:rPr>
                <w:rFonts w:ascii="仿宋_GB2312" w:eastAsia="仿宋_GB2312" w:hAnsi="宋体" w:cs="宋体"/>
                <w:color w:val="000000"/>
                <w:kern w:val="0"/>
                <w:sz w:val="22"/>
                <w:szCs w:val="22"/>
              </w:rPr>
              <w:t>设计实训室</w:t>
            </w:r>
          </w:p>
        </w:tc>
        <w:tc>
          <w:tcPr>
            <w:tcW w:w="1705" w:type="dxa"/>
            <w:tcBorders>
              <w:top w:val="nil"/>
              <w:left w:val="nil"/>
              <w:bottom w:val="single" w:sz="4" w:space="0" w:color="auto"/>
              <w:right w:val="single" w:sz="4" w:space="0" w:color="auto"/>
            </w:tcBorders>
            <w:shd w:val="clear" w:color="auto" w:fill="auto"/>
            <w:vAlign w:val="center"/>
          </w:tcPr>
          <w:p w:rsidR="00DA52E5" w:rsidRPr="00DA52E5" w:rsidRDefault="00D93203" w:rsidP="00DA52E5">
            <w:pPr>
              <w:widowControl/>
              <w:jc w:val="left"/>
              <w:rPr>
                <w:rFonts w:ascii="宋体" w:hAnsi="宋体" w:cs="宋体"/>
                <w:color w:val="000000"/>
                <w:kern w:val="0"/>
                <w:szCs w:val="21"/>
                <w:lang/>
              </w:rPr>
            </w:pPr>
            <w:r>
              <w:rPr>
                <w:rFonts w:ascii="仿宋_GB2312" w:eastAsia="仿宋_GB2312" w:hAnsi="宋体" w:cs="宋体" w:hint="eastAsia"/>
                <w:color w:val="000000"/>
                <w:kern w:val="0"/>
                <w:sz w:val="22"/>
                <w:szCs w:val="22"/>
              </w:rPr>
              <w:t>Windows操作、Office、</w:t>
            </w:r>
            <w:r w:rsidR="00DA52E5" w:rsidRPr="00DA52E5">
              <w:rPr>
                <w:rFonts w:ascii="宋体" w:hAnsi="宋体" w:cs="宋体"/>
                <w:color w:val="000000"/>
                <w:kern w:val="0"/>
                <w:szCs w:val="21"/>
                <w:lang/>
              </w:rPr>
              <w:t xml:space="preserve">SketchUp </w:t>
            </w:r>
            <w:r w:rsidR="00DA52E5">
              <w:rPr>
                <w:rFonts w:ascii="宋体" w:hAnsi="宋体" w:cs="宋体" w:hint="eastAsia"/>
                <w:color w:val="000000"/>
                <w:kern w:val="0"/>
                <w:szCs w:val="21"/>
                <w:lang/>
              </w:rPr>
              <w:t>、</w:t>
            </w:r>
            <w:r w:rsidR="00DA52E5" w:rsidRPr="00DA52E5">
              <w:rPr>
                <w:rFonts w:ascii="宋体" w:hAnsi="宋体" w:cs="宋体"/>
                <w:color w:val="000000"/>
                <w:kern w:val="0"/>
                <w:szCs w:val="21"/>
                <w:lang/>
              </w:rPr>
              <w:t xml:space="preserve">    </w:t>
            </w:r>
          </w:p>
          <w:p w:rsidR="00D93203" w:rsidRDefault="00DA52E5" w:rsidP="00DA52E5">
            <w:pPr>
              <w:widowControl/>
              <w:jc w:val="left"/>
              <w:rPr>
                <w:rFonts w:ascii="仿宋_GB2312" w:eastAsia="仿宋_GB2312" w:hAnsi="宋体" w:cs="宋体"/>
                <w:color w:val="000000"/>
                <w:kern w:val="0"/>
                <w:sz w:val="22"/>
                <w:szCs w:val="22"/>
              </w:rPr>
            </w:pPr>
            <w:r w:rsidRPr="00DA52E5">
              <w:rPr>
                <w:rFonts w:ascii="宋体" w:hAnsi="宋体" w:cs="宋体"/>
                <w:color w:val="000000"/>
                <w:kern w:val="0"/>
                <w:szCs w:val="21"/>
                <w:lang/>
              </w:rPr>
              <w:t xml:space="preserve">3ds Max </w:t>
            </w:r>
            <w:r>
              <w:rPr>
                <w:rFonts w:ascii="宋体" w:hAnsi="宋体" w:cs="宋体" w:hint="eastAsia"/>
                <w:color w:val="000000"/>
                <w:kern w:val="0"/>
                <w:szCs w:val="21"/>
                <w:lang/>
              </w:rPr>
              <w:t>、</w:t>
            </w:r>
            <w:r w:rsidRPr="00DA52E5">
              <w:rPr>
                <w:rFonts w:ascii="宋体" w:hAnsi="宋体" w:cs="宋体"/>
                <w:color w:val="000000"/>
                <w:kern w:val="0"/>
                <w:szCs w:val="21"/>
                <w:lang/>
              </w:rPr>
              <w:t>AutoCAD</w:t>
            </w:r>
            <w:r>
              <w:rPr>
                <w:rFonts w:ascii="宋体" w:hAnsi="宋体" w:cs="宋体" w:hint="eastAsia"/>
                <w:color w:val="000000"/>
                <w:kern w:val="0"/>
                <w:szCs w:val="21"/>
                <w:lang/>
              </w:rPr>
              <w:t>、</w:t>
            </w:r>
            <w:r w:rsidRPr="00DA52E5">
              <w:rPr>
                <w:rFonts w:ascii="宋体" w:hAnsi="宋体" w:cs="宋体"/>
                <w:color w:val="000000"/>
                <w:kern w:val="0"/>
                <w:szCs w:val="21"/>
                <w:lang/>
              </w:rPr>
              <w:t>lumion</w:t>
            </w:r>
            <w:r w:rsidR="00D93203">
              <w:rPr>
                <w:rFonts w:ascii="仿宋_GB2312" w:eastAsia="仿宋_GB2312" w:hAnsi="宋体" w:cs="宋体" w:hint="eastAsia"/>
                <w:color w:val="000000"/>
                <w:kern w:val="0"/>
                <w:sz w:val="22"/>
                <w:szCs w:val="22"/>
              </w:rPr>
              <w:t>等软件实训</w:t>
            </w:r>
          </w:p>
        </w:tc>
        <w:tc>
          <w:tcPr>
            <w:tcW w:w="851" w:type="dxa"/>
            <w:tcBorders>
              <w:top w:val="nil"/>
              <w:left w:val="nil"/>
              <w:bottom w:val="single" w:sz="4" w:space="0" w:color="auto"/>
              <w:right w:val="single" w:sz="4" w:space="0" w:color="auto"/>
            </w:tcBorders>
            <w:shd w:val="clear" w:color="auto" w:fill="auto"/>
            <w:noWrap/>
            <w:vAlign w:val="center"/>
          </w:tcPr>
          <w:p w:rsidR="00D93203" w:rsidRDefault="00A859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D93203" w:rsidRDefault="00A859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D93203" w:rsidRDefault="00D93203" w:rsidP="00D9320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实训楼五楼（501）</w:t>
            </w:r>
          </w:p>
        </w:tc>
        <w:tc>
          <w:tcPr>
            <w:tcW w:w="1272" w:type="dxa"/>
            <w:tcBorders>
              <w:top w:val="nil"/>
              <w:left w:val="nil"/>
              <w:bottom w:val="single" w:sz="4" w:space="0" w:color="auto"/>
              <w:right w:val="single" w:sz="4" w:space="0" w:color="auto"/>
            </w:tcBorders>
            <w:shd w:val="clear" w:color="auto" w:fill="auto"/>
            <w:noWrap/>
            <w:vAlign w:val="center"/>
          </w:tcPr>
          <w:p w:rsidR="00D93203" w:rsidRDefault="00A859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D93203" w:rsidRDefault="00A8597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366000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446957" w:rsidP="00B5311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平面设计实训室（一）</w:t>
            </w:r>
          </w:p>
        </w:tc>
        <w:tc>
          <w:tcPr>
            <w:tcW w:w="1705" w:type="dxa"/>
            <w:tcBorders>
              <w:top w:val="nil"/>
              <w:left w:val="nil"/>
              <w:bottom w:val="single" w:sz="4" w:space="0" w:color="auto"/>
              <w:right w:val="single" w:sz="4" w:space="0" w:color="auto"/>
            </w:tcBorders>
            <w:shd w:val="clear" w:color="auto" w:fill="auto"/>
            <w:vAlign w:val="center"/>
          </w:tcPr>
          <w:p w:rsidR="00446957" w:rsidRDefault="00446957" w:rsidP="00781A6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Windows操作、Office、CorelDRAW、Photoshop、Illustrator 等软件实训</w:t>
            </w:r>
          </w:p>
        </w:tc>
        <w:tc>
          <w:tcPr>
            <w:tcW w:w="851"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实训楼五楼（502）</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72000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6D60CB" w:rsidP="00B5311B">
            <w:pPr>
              <w:widowControl/>
              <w:jc w:val="lef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软件开发实训室</w:t>
            </w:r>
          </w:p>
        </w:tc>
        <w:tc>
          <w:tcPr>
            <w:tcW w:w="1705" w:type="dxa"/>
            <w:tcBorders>
              <w:top w:val="nil"/>
              <w:left w:val="nil"/>
              <w:bottom w:val="single" w:sz="4" w:space="0" w:color="auto"/>
              <w:right w:val="single" w:sz="4" w:space="0" w:color="auto"/>
            </w:tcBorders>
            <w:shd w:val="clear" w:color="auto" w:fill="auto"/>
            <w:vAlign w:val="center"/>
          </w:tcPr>
          <w:p w:rsidR="00446957" w:rsidRDefault="006D60CB" w:rsidP="00B5311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Windows操作、Office</w:t>
            </w:r>
            <w:r w:rsidR="00781A63">
              <w:rPr>
                <w:rFonts w:ascii="仿宋_GB2312" w:eastAsia="仿宋_GB2312" w:hAnsi="宋体" w:cs="宋体" w:hint="eastAsia"/>
                <w:color w:val="000000"/>
                <w:kern w:val="0"/>
                <w:sz w:val="22"/>
                <w:szCs w:val="22"/>
              </w:rPr>
              <w:t>、</w:t>
            </w:r>
            <w:r w:rsidR="00781A63" w:rsidRPr="00781A63">
              <w:rPr>
                <w:rFonts w:ascii="仿宋_GB2312" w:eastAsia="仿宋_GB2312" w:hAnsi="宋体" w:cs="宋体"/>
                <w:color w:val="000000"/>
                <w:kern w:val="0"/>
                <w:sz w:val="22"/>
                <w:szCs w:val="22"/>
              </w:rPr>
              <w:t>dreamweaver</w:t>
            </w:r>
            <w:r w:rsidR="00781A63">
              <w:rPr>
                <w:rFonts w:ascii="仿宋_GB2312" w:eastAsia="仿宋_GB2312" w:hAnsi="宋体" w:cs="宋体" w:hint="eastAsia"/>
                <w:color w:val="000000"/>
                <w:kern w:val="0"/>
                <w:sz w:val="22"/>
                <w:szCs w:val="22"/>
              </w:rPr>
              <w:t>、</w:t>
            </w:r>
            <w:r w:rsidR="00781A63" w:rsidRPr="00781A63">
              <w:rPr>
                <w:rFonts w:ascii="仿宋_GB2312" w:eastAsia="仿宋_GB2312" w:hAnsi="宋体" w:cs="宋体"/>
                <w:color w:val="000000"/>
                <w:kern w:val="0"/>
                <w:sz w:val="22"/>
                <w:szCs w:val="22"/>
              </w:rPr>
              <w:t>JavaScript</w:t>
            </w:r>
            <w:r w:rsidR="00781A63">
              <w:rPr>
                <w:rFonts w:ascii="仿宋_GB2312" w:eastAsia="仿宋_GB2312" w:hAnsi="宋体" w:cs="宋体" w:hint="eastAsia"/>
                <w:color w:val="000000"/>
                <w:kern w:val="0"/>
                <w:sz w:val="22"/>
                <w:szCs w:val="22"/>
              </w:rPr>
              <w:t>、</w:t>
            </w:r>
            <w:r w:rsidR="00781A63">
              <w:rPr>
                <w:rFonts w:ascii="仿宋_GB2312" w:eastAsia="仿宋_GB2312" w:hAnsi="宋体" w:cs="宋体"/>
                <w:color w:val="000000"/>
                <w:kern w:val="0"/>
                <w:sz w:val="22"/>
                <w:szCs w:val="22"/>
              </w:rPr>
              <w:t>VB</w:t>
            </w:r>
            <w:r w:rsidR="00781A63">
              <w:rPr>
                <w:rFonts w:ascii="仿宋_GB2312" w:eastAsia="仿宋_GB2312" w:hAnsi="宋体" w:cs="宋体" w:hint="eastAsia"/>
                <w:color w:val="000000"/>
                <w:kern w:val="0"/>
                <w:sz w:val="22"/>
                <w:szCs w:val="22"/>
              </w:rPr>
              <w:t>等软件实训</w:t>
            </w:r>
          </w:p>
        </w:tc>
        <w:tc>
          <w:tcPr>
            <w:tcW w:w="851" w:type="dxa"/>
            <w:tcBorders>
              <w:top w:val="nil"/>
              <w:left w:val="nil"/>
              <w:bottom w:val="single" w:sz="4" w:space="0" w:color="auto"/>
              <w:right w:val="single" w:sz="4" w:space="0" w:color="auto"/>
            </w:tcBorders>
            <w:shd w:val="clear" w:color="auto" w:fill="auto"/>
            <w:noWrap/>
            <w:vAlign w:val="center"/>
          </w:tcPr>
          <w:p w:rsidR="00446957" w:rsidRDefault="00781A63"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781A63"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rsidP="00225E29">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实训楼五楼（503）</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360000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446957" w:rsidP="00974B73">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影视动漫设计实训室</w:t>
            </w:r>
          </w:p>
        </w:tc>
        <w:tc>
          <w:tcPr>
            <w:tcW w:w="1705" w:type="dxa"/>
            <w:tcBorders>
              <w:top w:val="nil"/>
              <w:left w:val="nil"/>
              <w:bottom w:val="single" w:sz="4" w:space="0" w:color="auto"/>
              <w:right w:val="single" w:sz="4" w:space="0" w:color="auto"/>
            </w:tcBorders>
            <w:shd w:val="clear" w:color="auto" w:fill="auto"/>
            <w:vAlign w:val="center"/>
          </w:tcPr>
          <w:p w:rsidR="00446957" w:rsidRDefault="00446957" w:rsidP="00B5311B">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Windows操作、、Office</w:t>
            </w:r>
            <w:r w:rsidR="00D92727">
              <w:rPr>
                <w:rFonts w:ascii="仿宋_GB2312" w:eastAsia="仿宋_GB2312" w:hAnsi="宋体" w:cs="宋体" w:hint="eastAsia"/>
                <w:color w:val="000000"/>
                <w:kern w:val="0"/>
                <w:sz w:val="22"/>
                <w:szCs w:val="22"/>
              </w:rPr>
              <w:t>、</w:t>
            </w:r>
            <w:r>
              <w:rPr>
                <w:rFonts w:ascii="宋体" w:hAnsi="宋体" w:cs="宋体" w:hint="eastAsia"/>
                <w:color w:val="000000"/>
                <w:kern w:val="0"/>
                <w:szCs w:val="21"/>
                <w:lang/>
              </w:rPr>
              <w:t>After Effects</w:t>
            </w:r>
            <w:r>
              <w:rPr>
                <w:rFonts w:ascii="仿宋_GB2312" w:eastAsia="仿宋_GB2312" w:hAnsi="宋体" w:cs="宋体" w:hint="eastAsia"/>
                <w:color w:val="000000"/>
                <w:kern w:val="0"/>
                <w:sz w:val="22"/>
                <w:szCs w:val="22"/>
              </w:rPr>
              <w:t>、</w:t>
            </w:r>
            <w:r>
              <w:rPr>
                <w:rFonts w:ascii="宋体" w:hAnsi="宋体" w:cs="宋体" w:hint="eastAsia"/>
                <w:color w:val="000000"/>
                <w:kern w:val="0"/>
                <w:szCs w:val="21"/>
                <w:lang/>
              </w:rPr>
              <w:t>Premiere、</w:t>
            </w:r>
            <w:r>
              <w:rPr>
                <w:rFonts w:ascii="仿宋_GB2312" w:eastAsia="仿宋_GB2312" w:hAnsi="宋体" w:cs="宋体" w:hint="eastAsia"/>
                <w:color w:val="000000"/>
                <w:kern w:val="0"/>
                <w:sz w:val="22"/>
                <w:szCs w:val="22"/>
              </w:rPr>
              <w:t>Photoshop、绘声绘影等软件实训</w:t>
            </w:r>
          </w:p>
        </w:tc>
        <w:tc>
          <w:tcPr>
            <w:tcW w:w="851"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实训楼五楼（504）</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rsidP="00B5311B">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360000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计算机基础实训室</w:t>
            </w:r>
          </w:p>
        </w:tc>
        <w:tc>
          <w:tcPr>
            <w:tcW w:w="1705" w:type="dxa"/>
            <w:tcBorders>
              <w:top w:val="nil"/>
              <w:left w:val="nil"/>
              <w:bottom w:val="single" w:sz="4" w:space="0" w:color="auto"/>
              <w:right w:val="single" w:sz="4" w:space="0" w:color="auto"/>
            </w:tcBorders>
            <w:shd w:val="clear" w:color="auto" w:fill="auto"/>
            <w:vAlign w:val="center"/>
          </w:tcPr>
          <w:p w:rsidR="00446957" w:rsidRDefault="00446957" w:rsidP="00D9272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Windows操作、、Office、Photoshop</w:t>
            </w:r>
            <w:r w:rsidR="00D92727">
              <w:rPr>
                <w:rFonts w:ascii="仿宋_GB2312" w:eastAsia="仿宋_GB2312" w:hAnsi="宋体" w:cs="宋体" w:hint="eastAsia"/>
                <w:color w:val="000000"/>
                <w:kern w:val="0"/>
                <w:sz w:val="22"/>
                <w:szCs w:val="22"/>
              </w:rPr>
              <w:t>、CorelDRAW等软件实训</w:t>
            </w:r>
          </w:p>
        </w:tc>
        <w:tc>
          <w:tcPr>
            <w:tcW w:w="851"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85</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rsidP="007E5A5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实训楼五楼（505）</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85</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400000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网络综合布线实训室</w:t>
            </w:r>
          </w:p>
        </w:tc>
        <w:tc>
          <w:tcPr>
            <w:tcW w:w="1705" w:type="dxa"/>
            <w:tcBorders>
              <w:top w:val="nil"/>
              <w:left w:val="nil"/>
              <w:bottom w:val="single" w:sz="4" w:space="0" w:color="auto"/>
              <w:right w:val="single" w:sz="4" w:space="0" w:color="auto"/>
            </w:tcBorders>
            <w:shd w:val="clear" w:color="auto" w:fill="auto"/>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西元网络综合布线实训设备</w:t>
            </w:r>
          </w:p>
        </w:tc>
        <w:tc>
          <w:tcPr>
            <w:tcW w:w="851"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rsidP="007E5A5D">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实训楼五楼（506）</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600000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平面设计实训室（二）</w:t>
            </w:r>
          </w:p>
        </w:tc>
        <w:tc>
          <w:tcPr>
            <w:tcW w:w="1705" w:type="dxa"/>
            <w:tcBorders>
              <w:top w:val="nil"/>
              <w:left w:val="nil"/>
              <w:bottom w:val="single" w:sz="4" w:space="0" w:color="auto"/>
              <w:right w:val="single" w:sz="4" w:space="0" w:color="auto"/>
            </w:tcBorders>
            <w:shd w:val="clear" w:color="auto" w:fill="auto"/>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Windows操作、Office软件训练、CorelDRAW、Photoshop、Illustrator 等软件实训、</w:t>
            </w:r>
          </w:p>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手绘插画实训</w:t>
            </w:r>
          </w:p>
        </w:tc>
        <w:tc>
          <w:tcPr>
            <w:tcW w:w="851"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rsidP="009D334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实训楼五楼（508）</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766000</w:t>
            </w:r>
          </w:p>
        </w:tc>
      </w:tr>
      <w:tr w:rsidR="00446957">
        <w:trPr>
          <w:trHeight w:val="720"/>
          <w:jc w:val="center"/>
        </w:trPr>
        <w:tc>
          <w:tcPr>
            <w:tcW w:w="1528" w:type="dxa"/>
            <w:tcBorders>
              <w:top w:val="nil"/>
              <w:left w:val="single" w:sz="4" w:space="0" w:color="auto"/>
              <w:bottom w:val="single" w:sz="4" w:space="0" w:color="auto"/>
              <w:right w:val="single" w:sz="4" w:space="0" w:color="auto"/>
            </w:tcBorders>
            <w:shd w:val="clear" w:color="auto" w:fill="auto"/>
            <w:noWrap/>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摄影实训室</w:t>
            </w:r>
          </w:p>
        </w:tc>
        <w:tc>
          <w:tcPr>
            <w:tcW w:w="1705" w:type="dxa"/>
            <w:tcBorders>
              <w:top w:val="nil"/>
              <w:left w:val="nil"/>
              <w:bottom w:val="single" w:sz="4" w:space="0" w:color="auto"/>
              <w:right w:val="single" w:sz="4" w:space="0" w:color="auto"/>
            </w:tcBorders>
            <w:shd w:val="clear" w:color="auto" w:fill="auto"/>
            <w:vAlign w:val="center"/>
          </w:tcPr>
          <w:p w:rsidR="00446957" w:rsidRDefault="00446957">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摄影训练、单反相机学习、图像修图</w:t>
            </w:r>
          </w:p>
        </w:tc>
        <w:tc>
          <w:tcPr>
            <w:tcW w:w="851"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70</w:t>
            </w:r>
          </w:p>
        </w:tc>
        <w:tc>
          <w:tcPr>
            <w:tcW w:w="989"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实训楼六楼</w:t>
            </w:r>
          </w:p>
        </w:tc>
        <w:tc>
          <w:tcPr>
            <w:tcW w:w="1272" w:type="dxa"/>
            <w:tcBorders>
              <w:top w:val="nil"/>
              <w:left w:val="nil"/>
              <w:bottom w:val="single" w:sz="4" w:space="0" w:color="auto"/>
              <w:right w:val="single" w:sz="4" w:space="0" w:color="auto"/>
            </w:tcBorders>
            <w:shd w:val="clear" w:color="auto" w:fill="auto"/>
            <w:noWrap/>
            <w:vAlign w:val="center"/>
          </w:tcPr>
          <w:p w:rsidR="00446957" w:rsidRDefault="00446957">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276" w:type="dxa"/>
            <w:tcBorders>
              <w:top w:val="nil"/>
              <w:left w:val="nil"/>
              <w:bottom w:val="single" w:sz="4" w:space="0" w:color="auto"/>
              <w:right w:val="single" w:sz="4" w:space="0" w:color="auto"/>
            </w:tcBorders>
            <w:shd w:val="clear" w:color="auto" w:fill="auto"/>
            <w:noWrap/>
            <w:vAlign w:val="center"/>
          </w:tcPr>
          <w:p w:rsidR="00446957" w:rsidRDefault="0081112C">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r w:rsidR="00446957">
              <w:rPr>
                <w:rFonts w:ascii="仿宋_GB2312" w:eastAsia="仿宋_GB2312" w:hAnsi="宋体" w:cs="宋体" w:hint="eastAsia"/>
                <w:color w:val="000000"/>
                <w:kern w:val="0"/>
                <w:sz w:val="22"/>
                <w:szCs w:val="22"/>
              </w:rPr>
              <w:t>63000</w:t>
            </w:r>
          </w:p>
        </w:tc>
      </w:tr>
    </w:tbl>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（二）校外实训基地</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与贺州市点子广告设计有限责任公司、贺州市腾意喷画加工厂、贺州奥飞UV喷画雕刻加工厂、贺州</w:t>
      </w:r>
      <w:r w:rsidR="00091983">
        <w:rPr>
          <w:rFonts w:ascii="仿宋_GB2312" w:eastAsia="仿宋_GB2312" w:hAnsi="宋体" w:hint="eastAsia"/>
          <w:sz w:val="24"/>
          <w:szCs w:val="24"/>
        </w:rPr>
        <w:t>市八步区文锐电子产品中心</w:t>
      </w:r>
      <w:r>
        <w:rPr>
          <w:rFonts w:ascii="仿宋_GB2312" w:eastAsia="仿宋_GB2312" w:hAnsi="宋体" w:hint="eastAsia"/>
          <w:sz w:val="24"/>
          <w:szCs w:val="24"/>
        </w:rPr>
        <w:t>、贺州市</w:t>
      </w:r>
      <w:r w:rsidR="00091983">
        <w:rPr>
          <w:rFonts w:ascii="仿宋_GB2312" w:eastAsia="仿宋_GB2312" w:hAnsi="宋体" w:hint="eastAsia"/>
          <w:sz w:val="24"/>
          <w:szCs w:val="24"/>
        </w:rPr>
        <w:t>八步区名尚广告装饰部</w:t>
      </w:r>
      <w:r>
        <w:rPr>
          <w:rFonts w:ascii="仿宋_GB2312" w:eastAsia="仿宋_GB2312" w:hAnsi="宋体" w:hint="eastAsia"/>
          <w:sz w:val="24"/>
          <w:szCs w:val="24"/>
        </w:rPr>
        <w:t>、红苹果专业数码等6家企业建立了校外实训协作关系，共同承担本专业学生综合实习和顶岗实习，为“</w:t>
      </w:r>
      <w:r w:rsidR="00091983">
        <w:rPr>
          <w:rFonts w:ascii="仿宋_GB2312" w:eastAsia="仿宋_GB2312" w:hAnsi="宋体" w:hint="eastAsia"/>
          <w:sz w:val="24"/>
          <w:szCs w:val="24"/>
        </w:rPr>
        <w:t>校企</w:t>
      </w:r>
      <w:r>
        <w:rPr>
          <w:rFonts w:ascii="仿宋_GB2312" w:eastAsia="仿宋_GB2312" w:hAnsi="宋体" w:hint="eastAsia"/>
          <w:sz w:val="24"/>
          <w:szCs w:val="24"/>
        </w:rPr>
        <w:t>联动、四个</w:t>
      </w:r>
      <w:r w:rsidR="00091983">
        <w:rPr>
          <w:rFonts w:ascii="仿宋_GB2312" w:eastAsia="仿宋_GB2312" w:hAnsi="宋体" w:hint="eastAsia"/>
          <w:sz w:val="24"/>
          <w:szCs w:val="24"/>
        </w:rPr>
        <w:t>融通</w:t>
      </w:r>
      <w:r>
        <w:rPr>
          <w:rFonts w:ascii="仿宋_GB2312" w:eastAsia="仿宋_GB2312" w:hAnsi="宋体" w:hint="eastAsia"/>
          <w:sz w:val="24"/>
          <w:szCs w:val="24"/>
        </w:rPr>
        <w:t>”人才培养模式的实施提供了有力保障。</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紧密联系行业企业，多渠道筹措资金，多形式开展合作。在校外实训基地建设中，积极寻求相关企业和科研单位的支持，尤其是与国内知名企业开展深层次、紧密型合作，建立与自己的规模相适应的稳定的校外实训基地，在企业现场进行主要专业课、实训教学，以适应培养学生综合实践能力需要。</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（1）建设目标：在现有校外实训基地的基础上，新增</w:t>
      </w:r>
      <w:r w:rsidR="00C2574A">
        <w:rPr>
          <w:rFonts w:ascii="仿宋_GB2312" w:eastAsia="仿宋_GB2312" w:hAnsi="宋体" w:hint="eastAsia"/>
          <w:sz w:val="24"/>
          <w:szCs w:val="24"/>
        </w:rPr>
        <w:t>3</w:t>
      </w:r>
      <w:r>
        <w:rPr>
          <w:rFonts w:ascii="仿宋_GB2312" w:eastAsia="仿宋_GB2312" w:hAnsi="宋体" w:hint="eastAsia"/>
          <w:sz w:val="24"/>
          <w:szCs w:val="24"/>
        </w:rPr>
        <w:t>个校外实训基地，安排教师下企业锻炼，聘请企业兼职教师若干名。通过3年建设，共建相对稳定、深度合作的校外实训基地，发挥企业在人才培养中的作用，充分满足本专业所有学生半年以上的顶岗实习的需要。</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建设内容和方法：由企业提供场地、办公设备、教学场所、真实项目和技术指导人员，企业技术人员与教师共同组织和带领学生完成真实项目设计、施工、调试与维护，使学生真正进入企业项目实战，形成校企共建、共管的格局；继续完善与顶岗实习有关的各项管理制度。</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校外实训基地的主要功能：有利于教师和学生进入企业，教学进入现场，建立起校企合作办学的创新机制；有利于学生掌握岗位技能、提高实践能力；实训基地有健全的规章制度及基于职业标准的员工日常行为规范，有利于学生在实训期间便养成遵纪守法的习惯，能真正地领悟到团队合作精神，同时能培养学生解决实际问题的能力；满足学生顶岗实习的需要，从而实现学生在基地的顶岗后就业；有利于学校及时了解社会对人才培养的要求，及时发现问题，有针对性地开展教育教学改革。</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26" w:name="_Toc1101"/>
      <w:bookmarkStart w:id="27" w:name="_Toc83325420"/>
      <w:r>
        <w:rPr>
          <w:rFonts w:ascii="仿宋_GB2312" w:eastAsia="仿宋_GB2312" w:hAnsi="Times New Roman" w:hint="eastAsia"/>
          <w:sz w:val="28"/>
          <w:szCs w:val="28"/>
        </w:rPr>
        <w:t>十三、专业师资</w:t>
      </w:r>
      <w:bookmarkEnd w:id="26"/>
      <w:bookmarkEnd w:id="27"/>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（一）师资配置要求</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教学团队是人才培养方案得以顺利实施的关键。“岗位技能+职业素养”课程体系的实施需要建立由专业带头人、骨干教师、“双师型”教师、企业技术专</w:t>
      </w:r>
      <w:r>
        <w:rPr>
          <w:rFonts w:ascii="仿宋_GB2312" w:eastAsia="仿宋_GB2312" w:hAnsi="宋体" w:hint="eastAsia"/>
          <w:sz w:val="24"/>
          <w:szCs w:val="24"/>
        </w:rPr>
        <w:lastRenderedPageBreak/>
        <w:t>家与能工巧匠组成的专兼结合教学团队，其人员结构见下表。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842"/>
        <w:gridCol w:w="2127"/>
        <w:gridCol w:w="2885"/>
      </w:tblGrid>
      <w:tr w:rsidR="001306A9">
        <w:trPr>
          <w:trHeight w:val="567"/>
        </w:trPr>
        <w:tc>
          <w:tcPr>
            <w:tcW w:w="5637" w:type="dxa"/>
            <w:gridSpan w:val="3"/>
            <w:vAlign w:val="center"/>
          </w:tcPr>
          <w:p w:rsidR="001306A9" w:rsidRDefault="00E02CE8">
            <w:pPr>
              <w:ind w:firstLineChars="200" w:firstLine="482"/>
              <w:jc w:val="center"/>
              <w:rPr>
                <w:rFonts w:ascii="仿宋_GB2312" w:eastAsia="仿宋_GB2312" w:hAnsi="宋体" w:cs="宋体"/>
                <w:sz w:val="24"/>
                <w:szCs w:val="24"/>
              </w:rPr>
            </w:pPr>
            <w:r>
              <w:rPr>
                <w:rFonts w:ascii="仿宋_GB2312" w:eastAsia="仿宋_GB2312" w:hAnsi="宋体" w:cs="宋体" w:hint="eastAsia"/>
                <w:b/>
                <w:bCs/>
                <w:sz w:val="24"/>
                <w:szCs w:val="24"/>
              </w:rPr>
              <w:t>专任教师</w:t>
            </w:r>
          </w:p>
        </w:tc>
        <w:tc>
          <w:tcPr>
            <w:tcW w:w="2885" w:type="dxa"/>
            <w:vAlign w:val="center"/>
          </w:tcPr>
          <w:p w:rsidR="001306A9" w:rsidRDefault="00E02CE8">
            <w:pPr>
              <w:jc w:val="center"/>
              <w:rPr>
                <w:rFonts w:ascii="仿宋_GB2312" w:eastAsia="仿宋_GB2312" w:hAnsi="宋体" w:cs="宋体"/>
                <w:sz w:val="24"/>
                <w:szCs w:val="24"/>
              </w:rPr>
            </w:pPr>
            <w:r>
              <w:rPr>
                <w:rFonts w:ascii="仿宋_GB2312" w:eastAsia="仿宋_GB2312" w:hAnsi="宋体" w:cs="宋体" w:hint="eastAsia"/>
                <w:b/>
                <w:bCs/>
                <w:sz w:val="24"/>
                <w:szCs w:val="24"/>
              </w:rPr>
              <w:t>兼职教师</w:t>
            </w:r>
          </w:p>
        </w:tc>
      </w:tr>
      <w:tr w:rsidR="001306A9">
        <w:trPr>
          <w:trHeight w:val="567"/>
        </w:trPr>
        <w:tc>
          <w:tcPr>
            <w:tcW w:w="1668" w:type="dxa"/>
            <w:vAlign w:val="center"/>
          </w:tcPr>
          <w:p w:rsidR="001306A9" w:rsidRDefault="00E02CE8">
            <w:pPr>
              <w:jc w:val="center"/>
              <w:rPr>
                <w:rFonts w:ascii="仿宋_GB2312" w:eastAsia="仿宋_GB2312" w:hAnsi="宋体" w:cs="宋体"/>
                <w:szCs w:val="21"/>
              </w:rPr>
            </w:pPr>
            <w:r>
              <w:rPr>
                <w:rFonts w:ascii="仿宋_GB2312" w:eastAsia="仿宋_GB2312" w:hAnsi="宋体" w:cs="宋体" w:hint="eastAsia"/>
                <w:szCs w:val="21"/>
              </w:rPr>
              <w:t>专业带头人</w:t>
            </w:r>
          </w:p>
        </w:tc>
        <w:tc>
          <w:tcPr>
            <w:tcW w:w="1842" w:type="dxa"/>
            <w:vAlign w:val="center"/>
          </w:tcPr>
          <w:p w:rsidR="001306A9" w:rsidRDefault="00E02CE8">
            <w:pPr>
              <w:jc w:val="center"/>
              <w:rPr>
                <w:rFonts w:ascii="仿宋_GB2312" w:eastAsia="仿宋_GB2312" w:hAnsi="宋体" w:cs="宋体"/>
                <w:szCs w:val="21"/>
              </w:rPr>
            </w:pPr>
            <w:r>
              <w:rPr>
                <w:rFonts w:ascii="仿宋_GB2312" w:eastAsia="仿宋_GB2312" w:hAnsi="宋体" w:cs="宋体" w:hint="eastAsia"/>
                <w:szCs w:val="21"/>
              </w:rPr>
              <w:t>骨干教师</w:t>
            </w:r>
          </w:p>
        </w:tc>
        <w:tc>
          <w:tcPr>
            <w:tcW w:w="2127" w:type="dxa"/>
            <w:vAlign w:val="center"/>
          </w:tcPr>
          <w:p w:rsidR="001306A9" w:rsidRDefault="00E02CE8">
            <w:pPr>
              <w:jc w:val="center"/>
              <w:rPr>
                <w:rFonts w:ascii="仿宋_GB2312" w:eastAsia="仿宋_GB2312" w:hAnsi="宋体" w:cs="宋体"/>
                <w:szCs w:val="21"/>
              </w:rPr>
            </w:pPr>
            <w:r>
              <w:rPr>
                <w:rFonts w:ascii="仿宋_GB2312" w:eastAsia="仿宋_GB2312" w:hAnsi="宋体" w:cs="宋体" w:hint="eastAsia"/>
                <w:szCs w:val="21"/>
              </w:rPr>
              <w:t>“双师型”教师</w:t>
            </w:r>
          </w:p>
        </w:tc>
        <w:tc>
          <w:tcPr>
            <w:tcW w:w="2885" w:type="dxa"/>
            <w:vAlign w:val="center"/>
          </w:tcPr>
          <w:p w:rsidR="001306A9" w:rsidRDefault="00E02CE8">
            <w:pPr>
              <w:jc w:val="center"/>
              <w:rPr>
                <w:rFonts w:ascii="仿宋_GB2312" w:eastAsia="仿宋_GB2312" w:hAnsi="宋体" w:cs="宋体"/>
                <w:szCs w:val="21"/>
              </w:rPr>
            </w:pPr>
            <w:r>
              <w:rPr>
                <w:rFonts w:ascii="仿宋_GB2312" w:eastAsia="仿宋_GB2312" w:hAnsi="宋体" w:cs="宋体" w:hint="eastAsia"/>
                <w:szCs w:val="21"/>
              </w:rPr>
              <w:t>企业技术专家与能工巧匠</w:t>
            </w:r>
          </w:p>
        </w:tc>
      </w:tr>
      <w:tr w:rsidR="001306A9">
        <w:trPr>
          <w:trHeight w:val="567"/>
        </w:trPr>
        <w:tc>
          <w:tcPr>
            <w:tcW w:w="1668" w:type="dxa"/>
            <w:vAlign w:val="center"/>
          </w:tcPr>
          <w:p w:rsidR="001306A9" w:rsidRDefault="00C2574A">
            <w:pPr>
              <w:jc w:val="center"/>
              <w:rPr>
                <w:rFonts w:ascii="仿宋_GB2312" w:eastAsia="仿宋_GB2312" w:hAnsi="宋体" w:cs="宋体"/>
                <w:szCs w:val="21"/>
              </w:rPr>
            </w:pPr>
            <w:r>
              <w:rPr>
                <w:rFonts w:ascii="仿宋_GB2312" w:eastAsia="仿宋_GB2312" w:hAnsi="宋体" w:cs="宋体" w:hint="eastAsia"/>
                <w:szCs w:val="21"/>
              </w:rPr>
              <w:t>2</w:t>
            </w:r>
          </w:p>
        </w:tc>
        <w:tc>
          <w:tcPr>
            <w:tcW w:w="1842" w:type="dxa"/>
            <w:vAlign w:val="center"/>
          </w:tcPr>
          <w:p w:rsidR="001306A9" w:rsidRDefault="00C2574A">
            <w:pPr>
              <w:jc w:val="center"/>
              <w:rPr>
                <w:rFonts w:ascii="仿宋_GB2312" w:eastAsia="仿宋_GB2312" w:hAnsi="宋体" w:cs="宋体"/>
                <w:szCs w:val="21"/>
              </w:rPr>
            </w:pPr>
            <w:r>
              <w:rPr>
                <w:rFonts w:ascii="仿宋_GB2312" w:eastAsia="仿宋_GB2312" w:hAnsi="宋体" w:cs="宋体" w:hint="eastAsia"/>
                <w:szCs w:val="21"/>
              </w:rPr>
              <w:t>5</w:t>
            </w:r>
          </w:p>
        </w:tc>
        <w:tc>
          <w:tcPr>
            <w:tcW w:w="2127" w:type="dxa"/>
            <w:vAlign w:val="center"/>
          </w:tcPr>
          <w:p w:rsidR="001306A9" w:rsidRDefault="00C2574A">
            <w:pPr>
              <w:jc w:val="center"/>
              <w:rPr>
                <w:rFonts w:ascii="仿宋_GB2312" w:eastAsia="仿宋_GB2312" w:hAnsi="宋体" w:cs="宋体"/>
                <w:szCs w:val="21"/>
              </w:rPr>
            </w:pPr>
            <w:r>
              <w:rPr>
                <w:rFonts w:ascii="仿宋_GB2312" w:eastAsia="仿宋_GB2312" w:hAnsi="宋体" w:cs="宋体" w:hint="eastAsia"/>
                <w:szCs w:val="21"/>
              </w:rPr>
              <w:t>7</w:t>
            </w:r>
          </w:p>
        </w:tc>
        <w:tc>
          <w:tcPr>
            <w:tcW w:w="2885" w:type="dxa"/>
            <w:vAlign w:val="center"/>
          </w:tcPr>
          <w:p w:rsidR="001306A9" w:rsidRDefault="00C2574A">
            <w:pPr>
              <w:jc w:val="center"/>
              <w:rPr>
                <w:rFonts w:ascii="仿宋_GB2312" w:eastAsia="仿宋_GB2312" w:hAnsi="宋体" w:cs="宋体"/>
                <w:szCs w:val="21"/>
              </w:rPr>
            </w:pPr>
            <w:r>
              <w:rPr>
                <w:rFonts w:ascii="仿宋_GB2312" w:eastAsia="仿宋_GB2312" w:hAnsi="宋体" w:cs="宋体" w:hint="eastAsia"/>
                <w:szCs w:val="21"/>
              </w:rPr>
              <w:t>3</w:t>
            </w:r>
          </w:p>
        </w:tc>
      </w:tr>
    </w:tbl>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专业带头人需具有深厚的专业功底，在计算机网络技术专业领域有着丰富的专业实践能力和经验，在行业内具有一定的知名度；在此同时还需具有丰富的教学经验和教学管理经验，对职业教育有深入研究，能够在专业建设及人才培养模式深化改革方面起到领军的作用。</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骨干教师需具有较丰富的专业知识，在计算机网络技术应用专业方面有着丰富的专业实践能力和经验；善于将企业先进的技术知识与教学相结合；对职业教育有一定的研究，具有职业课程开发能力；能够运用符合职业教育的教学方法开展教学，治学严谨，教学效果良好。</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sz w:val="24"/>
          <w:szCs w:val="24"/>
        </w:rPr>
        <w:t>“</w:t>
      </w:r>
      <w:r>
        <w:rPr>
          <w:rFonts w:ascii="仿宋_GB2312" w:eastAsia="仿宋_GB2312" w:hAnsi="宋体" w:hint="eastAsia"/>
          <w:sz w:val="24"/>
          <w:szCs w:val="24"/>
        </w:rPr>
        <w:t>双师型</w:t>
      </w:r>
      <w:r>
        <w:rPr>
          <w:rFonts w:ascii="仿宋_GB2312" w:eastAsia="仿宋_GB2312" w:hAnsi="宋体"/>
          <w:sz w:val="24"/>
          <w:szCs w:val="24"/>
        </w:rPr>
        <w:t>”</w:t>
      </w:r>
      <w:r>
        <w:rPr>
          <w:rFonts w:ascii="仿宋_GB2312" w:eastAsia="仿宋_GB2312" w:hAnsi="宋体" w:hint="eastAsia"/>
          <w:sz w:val="24"/>
          <w:szCs w:val="24"/>
        </w:rPr>
        <w:t>教师有企业工作（或实践锻炼）经历，能指导学生生产性实训、顶岗实习或技能大赛；在本专业实训室及实训基地建设中发挥一定作用；熟悉本专业的前沿动态，能参与校内外实训基地建设，具备专业信息服务能力。</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企业技术专家与能工巧匠需具有丰富实践经验和较强专业技能，能够及时解决生产过程中的技术问题；具有一定的教学组织与实施能力，善于沟通与表达。其主要工作有：参与人才培养方案的指定；承担一定的教学任务，指导项目实训和生产性实训；参与课程开发与建设，参与相关教学文件的编写；参与理实一体专业教师建设及实训基地建设；参加教学培训，提高职业教育教学能力。</w:t>
      </w:r>
    </w:p>
    <w:p w:rsidR="001306A9" w:rsidRDefault="00E02CE8" w:rsidP="003036B1">
      <w:pPr>
        <w:snapToGrid w:val="0"/>
        <w:spacing w:beforeLines="50"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（二）师资持续培养提升</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为提高师资队伍素质，使教师既具有专业科学知识和职业教育知识，又具有与专业相关的职业实践和职业教学过程实践，符合新的人才培养模式及课程模式对职教教师的新要求，将通过以下措施保证师资的持续提升：</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1.完善制度建设，促进教研教改；</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2.完善师资队伍结构；</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3.安排教师进修和培训；</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4.举办讲课比赛，实行“传帮带”导师制；</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5.推进企业挂职实践锻炼；</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6.安排教师参加教学科研工作和各种学术活动；</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7.教师发展与学生成长相结合。 </w:t>
      </w:r>
    </w:p>
    <w:p w:rsidR="001306A9" w:rsidRDefault="00E02CE8">
      <w:pPr>
        <w:pStyle w:val="1"/>
        <w:spacing w:before="120" w:after="120" w:line="360" w:lineRule="auto"/>
        <w:ind w:firstLineChars="200" w:firstLine="562"/>
        <w:rPr>
          <w:rFonts w:ascii="仿宋_GB2312" w:eastAsia="仿宋_GB2312" w:hAnsi="Times New Roman"/>
          <w:sz w:val="28"/>
          <w:szCs w:val="28"/>
        </w:rPr>
      </w:pPr>
      <w:bookmarkStart w:id="28" w:name="_Toc388459890"/>
      <w:bookmarkStart w:id="29" w:name="_Toc6676"/>
      <w:bookmarkStart w:id="30" w:name="_Toc364260304"/>
      <w:bookmarkStart w:id="31" w:name="_Toc21319"/>
      <w:bookmarkStart w:id="32" w:name="_Toc83325421"/>
      <w:r>
        <w:rPr>
          <w:rFonts w:ascii="仿宋_GB2312" w:eastAsia="仿宋_GB2312" w:hAnsi="Times New Roman" w:hint="eastAsia"/>
          <w:sz w:val="28"/>
          <w:szCs w:val="28"/>
        </w:rPr>
        <w:t>十四、</w:t>
      </w:r>
      <w:bookmarkEnd w:id="28"/>
      <w:bookmarkEnd w:id="29"/>
      <w:bookmarkEnd w:id="30"/>
      <w:bookmarkEnd w:id="31"/>
      <w:r>
        <w:rPr>
          <w:rFonts w:ascii="仿宋_GB2312" w:eastAsia="仿宋_GB2312" w:hAnsi="Times New Roman" w:hint="eastAsia"/>
          <w:sz w:val="28"/>
          <w:szCs w:val="28"/>
        </w:rPr>
        <w:t>编制说明</w:t>
      </w:r>
      <w:bookmarkEnd w:id="32"/>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（一）本人才培养方案由计算机网络技术专业建设指导委员会负责，通过广泛的企业调研和毕业生调研，学校骨干教师与相关专业的企业骨干联合制订。</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（二）编制人员组成</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学校：广西梧州农业学校</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企业：贺州市点子广告设计有限责任公司、贺州</w:t>
      </w:r>
      <w:r w:rsidR="00FD61DA">
        <w:rPr>
          <w:rFonts w:ascii="仿宋_GB2312" w:eastAsia="仿宋_GB2312" w:hAnsi="宋体" w:hint="eastAsia"/>
          <w:sz w:val="24"/>
          <w:szCs w:val="24"/>
        </w:rPr>
        <w:t>八步区文锐电子产品中心</w:t>
      </w:r>
      <w:r>
        <w:rPr>
          <w:rFonts w:ascii="仿宋_GB2312" w:eastAsia="仿宋_GB2312" w:hAnsi="宋体" w:hint="eastAsia"/>
          <w:sz w:val="24"/>
          <w:szCs w:val="24"/>
        </w:rPr>
        <w:t>、贺州市</w:t>
      </w:r>
      <w:r w:rsidR="00FD61DA">
        <w:rPr>
          <w:rFonts w:ascii="仿宋_GB2312" w:eastAsia="仿宋_GB2312" w:hAnsi="宋体" w:hint="eastAsia"/>
          <w:sz w:val="24"/>
          <w:szCs w:val="24"/>
        </w:rPr>
        <w:t>八步区名尚</w:t>
      </w:r>
      <w:r>
        <w:rPr>
          <w:rFonts w:ascii="仿宋_GB2312" w:eastAsia="仿宋_GB2312" w:hAnsi="宋体" w:hint="eastAsia"/>
          <w:sz w:val="24"/>
          <w:szCs w:val="24"/>
        </w:rPr>
        <w:t>广告装饰</w:t>
      </w:r>
      <w:r w:rsidR="00FD61DA">
        <w:rPr>
          <w:rFonts w:ascii="仿宋_GB2312" w:eastAsia="仿宋_GB2312" w:hAnsi="宋体" w:hint="eastAsia"/>
          <w:sz w:val="24"/>
          <w:szCs w:val="24"/>
        </w:rPr>
        <w:t>部</w:t>
      </w:r>
      <w:r>
        <w:rPr>
          <w:rFonts w:ascii="仿宋_GB2312" w:eastAsia="仿宋_GB2312" w:hAnsi="宋体" w:hint="eastAsia"/>
          <w:sz w:val="24"/>
          <w:szCs w:val="24"/>
        </w:rPr>
        <w:t>、贺州市腾意喷画加工厂、贺州奥飞UV喷画雕刻加工厂、红苹果专业数码</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（三）编制时间：20</w:t>
      </w:r>
      <w:r w:rsidR="006674DA">
        <w:rPr>
          <w:rFonts w:ascii="仿宋_GB2312" w:eastAsia="仿宋_GB2312" w:hAnsi="宋体" w:hint="eastAsia"/>
          <w:sz w:val="24"/>
          <w:szCs w:val="24"/>
        </w:rPr>
        <w:t>21</w:t>
      </w:r>
      <w:r>
        <w:rPr>
          <w:rFonts w:ascii="仿宋_GB2312" w:eastAsia="仿宋_GB2312" w:hAnsi="宋体" w:hint="eastAsia"/>
          <w:sz w:val="24"/>
          <w:szCs w:val="24"/>
        </w:rPr>
        <w:t>年</w:t>
      </w:r>
      <w:r w:rsidR="006674DA">
        <w:rPr>
          <w:rFonts w:ascii="仿宋_GB2312" w:eastAsia="仿宋_GB2312" w:hAnsi="宋体" w:hint="eastAsia"/>
          <w:sz w:val="24"/>
          <w:szCs w:val="24"/>
        </w:rPr>
        <w:t>8</w:t>
      </w:r>
      <w:r>
        <w:rPr>
          <w:rFonts w:ascii="仿宋_GB2312" w:eastAsia="仿宋_GB2312" w:hAnsi="宋体" w:hint="eastAsia"/>
          <w:sz w:val="24"/>
          <w:szCs w:val="24"/>
        </w:rPr>
        <w:t>月</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（四）预期效果和可能遇到的问题</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1.本专业课程安排紧密围绕目前周边地区的经济发展，教学内容紧密结合市场需求。学生在三年的课程内容中不仅学习到就业单位所必需的理论知识及专业技能，还会在“</w:t>
      </w:r>
      <w:r w:rsidR="009B2640">
        <w:rPr>
          <w:rFonts w:ascii="仿宋_GB2312" w:eastAsia="仿宋_GB2312" w:hAnsi="宋体" w:hint="eastAsia"/>
          <w:sz w:val="24"/>
          <w:szCs w:val="24"/>
        </w:rPr>
        <w:t>校企</w:t>
      </w:r>
      <w:r>
        <w:rPr>
          <w:rFonts w:ascii="仿宋_GB2312" w:eastAsia="仿宋_GB2312" w:hAnsi="宋体" w:hint="eastAsia"/>
          <w:sz w:val="24"/>
          <w:szCs w:val="24"/>
        </w:rPr>
        <w:t>联动</w:t>
      </w:r>
      <w:r w:rsidR="009B2640">
        <w:rPr>
          <w:rFonts w:ascii="仿宋_GB2312" w:eastAsia="仿宋_GB2312" w:hAnsi="宋体" w:hint="eastAsia"/>
          <w:sz w:val="24"/>
          <w:szCs w:val="24"/>
        </w:rPr>
        <w:t>、四个融通</w:t>
      </w:r>
      <w:r>
        <w:rPr>
          <w:rFonts w:ascii="仿宋_GB2312" w:eastAsia="仿宋_GB2312" w:hAnsi="宋体" w:hint="eastAsia"/>
          <w:sz w:val="24"/>
          <w:szCs w:val="24"/>
        </w:rPr>
        <w:t>”培养过程中不断提高职业素养，实现了教学与社会零距离接轨。</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以工作过程系统化课程为载体，采用“学、做、教”理实一体化教学模式，以学生为主体，开展任务描述、任务实施、任务评价、任务总结等情境教学，把知识、技巧、职业素养等融入到情境任务的完成过程中，有利于提高学生的学习兴趣，提高主观能动性，使教学更具活力，更具实用性。</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校企深度合作，“</w:t>
      </w:r>
      <w:r w:rsidR="009B2640">
        <w:rPr>
          <w:rFonts w:ascii="仿宋_GB2312" w:eastAsia="仿宋_GB2312" w:hAnsi="宋体" w:hint="eastAsia"/>
          <w:sz w:val="24"/>
          <w:szCs w:val="24"/>
        </w:rPr>
        <w:t>校企</w:t>
      </w:r>
      <w:r>
        <w:rPr>
          <w:rFonts w:ascii="仿宋_GB2312" w:eastAsia="仿宋_GB2312" w:hAnsi="宋体" w:hint="eastAsia"/>
          <w:sz w:val="24"/>
          <w:szCs w:val="24"/>
        </w:rPr>
        <w:t>联动、四个</w:t>
      </w:r>
      <w:r w:rsidR="009B2640">
        <w:rPr>
          <w:rFonts w:ascii="仿宋_GB2312" w:eastAsia="仿宋_GB2312" w:hAnsi="宋体" w:hint="eastAsia"/>
          <w:sz w:val="24"/>
          <w:szCs w:val="24"/>
        </w:rPr>
        <w:t>融通</w:t>
      </w:r>
      <w:r>
        <w:rPr>
          <w:rFonts w:ascii="仿宋_GB2312" w:eastAsia="仿宋_GB2312" w:hAnsi="宋体" w:hint="eastAsia"/>
          <w:sz w:val="24"/>
          <w:szCs w:val="24"/>
        </w:rPr>
        <w:t>”培养学生，有利于教师发展与学生成长相结合，有利于学校水平考核与国家职业技能认证相结合，有利于课堂教学与顶岗实习相结合，有利于学校办学与企业用工要求相结合。</w:t>
      </w:r>
    </w:p>
    <w:p w:rsidR="001306A9" w:rsidRDefault="00E02CE8">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总之，在新的人才培养方案下，学生的专业知识与专业技能会更好，自主学习、团队合作等职业素养会更高，有望提高毕业生就业质量。</w:t>
      </w:r>
    </w:p>
    <w:p w:rsidR="001306A9" w:rsidRDefault="00E02CE8">
      <w:pPr>
        <w:spacing w:line="360" w:lineRule="auto"/>
        <w:ind w:firstLineChars="200" w:firstLine="480"/>
        <w:rPr>
          <w:rFonts w:ascii="宋体" w:hAnsi="宋体"/>
          <w:sz w:val="24"/>
          <w:szCs w:val="24"/>
        </w:rPr>
      </w:pPr>
      <w:r>
        <w:rPr>
          <w:rFonts w:ascii="仿宋_GB2312" w:eastAsia="仿宋_GB2312" w:hAnsi="宋体" w:hint="eastAsia"/>
          <w:sz w:val="24"/>
          <w:szCs w:val="24"/>
        </w:rPr>
        <w:t>2.校企合作是专业建设的主旋律，“共赢”是长效机制的根本，企业的热情是关键。为了有效的保护企业的合作热情，教学过程中必须逐步帮助企业完成一</w:t>
      </w:r>
      <w:r>
        <w:rPr>
          <w:rFonts w:ascii="仿宋_GB2312" w:eastAsia="仿宋_GB2312" w:hAnsi="宋体" w:hint="eastAsia"/>
          <w:sz w:val="24"/>
          <w:szCs w:val="24"/>
        </w:rPr>
        <w:lastRenderedPageBreak/>
        <w:t>些实际工作任务，要努力培养出优秀毕业生，切实解决合作企业人力资源问题。合作企业热情提高的同时，还必须努力保护合作企业指导教师的热情，对于企业兼职教师需要进行长期的、更大的资金投入。</w:t>
      </w:r>
    </w:p>
    <w:sectPr w:rsidR="001306A9" w:rsidSect="00D14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B1" w:rsidRDefault="002232B1">
      <w:r>
        <w:separator/>
      </w:r>
    </w:p>
  </w:endnote>
  <w:endnote w:type="continuationSeparator" w:id="0">
    <w:p w:rsidR="002232B1" w:rsidRDefault="00223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宋体.....">
    <w:altName w:val="宋体"/>
    <w:charset w:val="86"/>
    <w:family w:val="roman"/>
    <w:pitch w:val="default"/>
    <w:sig w:usb0="00000000" w:usb1="00000000" w:usb2="00000010" w:usb3="00000000" w:csb0="00040000" w:csb1="00000000"/>
  </w:font>
  <w:font w:name="宋体.鄆...">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81" w:rsidRDefault="00D14B42">
    <w:pPr>
      <w:pStyle w:val="ad"/>
      <w:framePr w:wrap="around" w:vAnchor="text" w:hAnchor="margin" w:xAlign="center" w:y="1"/>
      <w:rPr>
        <w:rStyle w:val="af6"/>
      </w:rPr>
    </w:pPr>
    <w:r>
      <w:rPr>
        <w:rStyle w:val="af6"/>
      </w:rPr>
      <w:fldChar w:fldCharType="begin"/>
    </w:r>
    <w:r w:rsidR="00497C81">
      <w:rPr>
        <w:rStyle w:val="af6"/>
      </w:rPr>
      <w:instrText xml:space="preserve">PAGE  </w:instrText>
    </w:r>
    <w:r>
      <w:rPr>
        <w:rStyle w:val="af6"/>
      </w:rPr>
      <w:fldChar w:fldCharType="end"/>
    </w:r>
  </w:p>
  <w:p w:rsidR="00497C81" w:rsidRDefault="00497C8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81" w:rsidRDefault="00497C81">
    <w:pPr>
      <w:pStyle w:val="ad"/>
      <w:jc w:val="center"/>
    </w:pPr>
    <w:r>
      <w:rPr>
        <w:rFonts w:hint="eastAsia"/>
        <w:lang w:val="zh-CN"/>
      </w:rPr>
      <w:t>第</w:t>
    </w:r>
    <w:r w:rsidR="00D14B42">
      <w:rPr>
        <w:b/>
        <w:bCs/>
        <w:sz w:val="24"/>
        <w:szCs w:val="24"/>
      </w:rPr>
      <w:fldChar w:fldCharType="begin"/>
    </w:r>
    <w:r>
      <w:rPr>
        <w:b/>
        <w:bCs/>
      </w:rPr>
      <w:instrText>PAGE</w:instrText>
    </w:r>
    <w:r w:rsidR="00D14B42">
      <w:rPr>
        <w:b/>
        <w:bCs/>
        <w:sz w:val="24"/>
        <w:szCs w:val="24"/>
      </w:rPr>
      <w:fldChar w:fldCharType="separate"/>
    </w:r>
    <w:r w:rsidR="003036B1">
      <w:rPr>
        <w:b/>
        <w:bCs/>
        <w:noProof/>
      </w:rPr>
      <w:t>2</w:t>
    </w:r>
    <w:r w:rsidR="00D14B42">
      <w:rPr>
        <w:b/>
        <w:bCs/>
        <w:sz w:val="24"/>
        <w:szCs w:val="24"/>
      </w:rPr>
      <w:fldChar w:fldCharType="end"/>
    </w:r>
    <w:r>
      <w:rPr>
        <w:rFonts w:hint="eastAsia"/>
        <w:lang w:val="zh-CN"/>
      </w:rPr>
      <w:t>页共</w:t>
    </w:r>
    <w:r w:rsidR="00D14B42">
      <w:rPr>
        <w:b/>
        <w:bCs/>
        <w:sz w:val="24"/>
        <w:szCs w:val="24"/>
      </w:rPr>
      <w:fldChar w:fldCharType="begin"/>
    </w:r>
    <w:r>
      <w:rPr>
        <w:b/>
        <w:bCs/>
      </w:rPr>
      <w:instrText>NUMPAGES</w:instrText>
    </w:r>
    <w:r w:rsidR="00D14B42">
      <w:rPr>
        <w:b/>
        <w:bCs/>
        <w:sz w:val="24"/>
        <w:szCs w:val="24"/>
      </w:rPr>
      <w:fldChar w:fldCharType="separate"/>
    </w:r>
    <w:r w:rsidR="003036B1">
      <w:rPr>
        <w:b/>
        <w:bCs/>
        <w:noProof/>
      </w:rPr>
      <w:t>19</w:t>
    </w:r>
    <w:r w:rsidR="00D14B42">
      <w:rPr>
        <w:b/>
        <w:bCs/>
        <w:sz w:val="24"/>
        <w:szCs w:val="24"/>
      </w:rPr>
      <w:fldChar w:fldCharType="end"/>
    </w:r>
    <w:r>
      <w:rPr>
        <w:rFonts w:hint="eastAsia"/>
      </w:rPr>
      <w:t>页</w:t>
    </w:r>
  </w:p>
  <w:p w:rsidR="00497C81" w:rsidRDefault="00497C81">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B1" w:rsidRDefault="002232B1">
      <w:r>
        <w:separator/>
      </w:r>
    </w:p>
  </w:footnote>
  <w:footnote w:type="continuationSeparator" w:id="0">
    <w:p w:rsidR="002232B1" w:rsidRDefault="00223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81" w:rsidRDefault="00497C81">
    <w:pPr>
      <w:pStyle w:val="ae"/>
      <w:pBdr>
        <w:bottom w:val="single" w:sz="4" w:space="0" w:color="auto"/>
      </w:pBdr>
      <w:jc w:val="right"/>
    </w:pPr>
    <w:r>
      <w:rPr>
        <w:rFonts w:hint="eastAsia"/>
        <w:sz w:val="21"/>
        <w:szCs w:val="21"/>
      </w:rPr>
      <w:t xml:space="preserve">                                                                                                                           </w:t>
    </w:r>
    <w:r>
      <w:rPr>
        <w:noProof/>
      </w:rPr>
      <w:drawing>
        <wp:inline distT="0" distB="0" distL="0" distR="0">
          <wp:extent cx="1524000" cy="323215"/>
          <wp:effectExtent l="0" t="0" r="0" b="63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42790" cy="3272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C0DDD"/>
    <w:multiLevelType w:val="multilevel"/>
    <w:tmpl w:val="4E4C0DDD"/>
    <w:lvl w:ilvl="0">
      <w:start w:val="1"/>
      <w:numFmt w:val="japaneseCounting"/>
      <w:pStyle w:val="4"/>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7BA22FD"/>
    <w:multiLevelType w:val="multilevel"/>
    <w:tmpl w:val="67BA22FD"/>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1804"/>
    <w:rsid w:val="000046B6"/>
    <w:rsid w:val="0001118F"/>
    <w:rsid w:val="00011E34"/>
    <w:rsid w:val="0001429F"/>
    <w:rsid w:val="00024CFB"/>
    <w:rsid w:val="000437B3"/>
    <w:rsid w:val="00044EDA"/>
    <w:rsid w:val="00045923"/>
    <w:rsid w:val="0004666C"/>
    <w:rsid w:val="0005114A"/>
    <w:rsid w:val="0005162D"/>
    <w:rsid w:val="000518D6"/>
    <w:rsid w:val="0005350F"/>
    <w:rsid w:val="000548D6"/>
    <w:rsid w:val="000659B8"/>
    <w:rsid w:val="00071CE0"/>
    <w:rsid w:val="00073514"/>
    <w:rsid w:val="00077258"/>
    <w:rsid w:val="0007798B"/>
    <w:rsid w:val="00086240"/>
    <w:rsid w:val="000901C0"/>
    <w:rsid w:val="00091983"/>
    <w:rsid w:val="00092E68"/>
    <w:rsid w:val="0009384A"/>
    <w:rsid w:val="000A138D"/>
    <w:rsid w:val="000A4EE4"/>
    <w:rsid w:val="000A5AB9"/>
    <w:rsid w:val="000B2F79"/>
    <w:rsid w:val="000B4E3A"/>
    <w:rsid w:val="000C0963"/>
    <w:rsid w:val="000C57C2"/>
    <w:rsid w:val="000C5984"/>
    <w:rsid w:val="000D1410"/>
    <w:rsid w:val="000D60CC"/>
    <w:rsid w:val="000E293D"/>
    <w:rsid w:val="000E47B2"/>
    <w:rsid w:val="000E60B0"/>
    <w:rsid w:val="000E6346"/>
    <w:rsid w:val="000E791A"/>
    <w:rsid w:val="000F1B3D"/>
    <w:rsid w:val="00102FF7"/>
    <w:rsid w:val="00104B24"/>
    <w:rsid w:val="00105ECA"/>
    <w:rsid w:val="00112E3E"/>
    <w:rsid w:val="00114E67"/>
    <w:rsid w:val="00116483"/>
    <w:rsid w:val="00117A91"/>
    <w:rsid w:val="00124940"/>
    <w:rsid w:val="00124A5C"/>
    <w:rsid w:val="001306A9"/>
    <w:rsid w:val="00134CE0"/>
    <w:rsid w:val="00134D5D"/>
    <w:rsid w:val="00140DA4"/>
    <w:rsid w:val="00141CC6"/>
    <w:rsid w:val="00145E74"/>
    <w:rsid w:val="00147361"/>
    <w:rsid w:val="00147AE5"/>
    <w:rsid w:val="001535F6"/>
    <w:rsid w:val="00157844"/>
    <w:rsid w:val="00160637"/>
    <w:rsid w:val="00161B9A"/>
    <w:rsid w:val="00163722"/>
    <w:rsid w:val="00163C36"/>
    <w:rsid w:val="001679C5"/>
    <w:rsid w:val="00171C3D"/>
    <w:rsid w:val="00173ADD"/>
    <w:rsid w:val="00173C0F"/>
    <w:rsid w:val="00175041"/>
    <w:rsid w:val="001832E5"/>
    <w:rsid w:val="00193C69"/>
    <w:rsid w:val="001B080E"/>
    <w:rsid w:val="001B12A3"/>
    <w:rsid w:val="001B27D8"/>
    <w:rsid w:val="001B687C"/>
    <w:rsid w:val="001C18B4"/>
    <w:rsid w:val="001C5C43"/>
    <w:rsid w:val="001D2EF4"/>
    <w:rsid w:val="001D314E"/>
    <w:rsid w:val="001D3F5A"/>
    <w:rsid w:val="001D6710"/>
    <w:rsid w:val="001D7290"/>
    <w:rsid w:val="001D73D9"/>
    <w:rsid w:val="001E3366"/>
    <w:rsid w:val="001E3757"/>
    <w:rsid w:val="001E37D8"/>
    <w:rsid w:val="001E5115"/>
    <w:rsid w:val="001F2FFB"/>
    <w:rsid w:val="001F63DD"/>
    <w:rsid w:val="001F6611"/>
    <w:rsid w:val="00200B85"/>
    <w:rsid w:val="002040DD"/>
    <w:rsid w:val="002043A6"/>
    <w:rsid w:val="00214DBD"/>
    <w:rsid w:val="00221308"/>
    <w:rsid w:val="002232B1"/>
    <w:rsid w:val="00225E29"/>
    <w:rsid w:val="00227978"/>
    <w:rsid w:val="002301E7"/>
    <w:rsid w:val="00235790"/>
    <w:rsid w:val="00235B59"/>
    <w:rsid w:val="00241D08"/>
    <w:rsid w:val="00243AEB"/>
    <w:rsid w:val="002504A8"/>
    <w:rsid w:val="00250BA3"/>
    <w:rsid w:val="002518F3"/>
    <w:rsid w:val="0026030D"/>
    <w:rsid w:val="00260571"/>
    <w:rsid w:val="0026225D"/>
    <w:rsid w:val="0026383C"/>
    <w:rsid w:val="00264FDC"/>
    <w:rsid w:val="00265B6F"/>
    <w:rsid w:val="00266901"/>
    <w:rsid w:val="002726C8"/>
    <w:rsid w:val="002746AA"/>
    <w:rsid w:val="00275676"/>
    <w:rsid w:val="00277F41"/>
    <w:rsid w:val="00282488"/>
    <w:rsid w:val="002840BC"/>
    <w:rsid w:val="0028785B"/>
    <w:rsid w:val="00292EB2"/>
    <w:rsid w:val="0029336E"/>
    <w:rsid w:val="002B05FB"/>
    <w:rsid w:val="002B20D5"/>
    <w:rsid w:val="002B6EBD"/>
    <w:rsid w:val="002C1638"/>
    <w:rsid w:val="002C4BA3"/>
    <w:rsid w:val="002C6907"/>
    <w:rsid w:val="002D2DC5"/>
    <w:rsid w:val="002E16D2"/>
    <w:rsid w:val="002E3F27"/>
    <w:rsid w:val="002E5007"/>
    <w:rsid w:val="002F7740"/>
    <w:rsid w:val="00302393"/>
    <w:rsid w:val="003036B1"/>
    <w:rsid w:val="00305F53"/>
    <w:rsid w:val="003138CB"/>
    <w:rsid w:val="0032057A"/>
    <w:rsid w:val="00320CA0"/>
    <w:rsid w:val="00323C25"/>
    <w:rsid w:val="003260EB"/>
    <w:rsid w:val="003272BB"/>
    <w:rsid w:val="00333070"/>
    <w:rsid w:val="003336D8"/>
    <w:rsid w:val="003345D2"/>
    <w:rsid w:val="00336E36"/>
    <w:rsid w:val="0034592B"/>
    <w:rsid w:val="00345EA9"/>
    <w:rsid w:val="00354270"/>
    <w:rsid w:val="00362B72"/>
    <w:rsid w:val="0037037C"/>
    <w:rsid w:val="00371AEB"/>
    <w:rsid w:val="003720C9"/>
    <w:rsid w:val="003827D9"/>
    <w:rsid w:val="003832F4"/>
    <w:rsid w:val="00385229"/>
    <w:rsid w:val="003869DD"/>
    <w:rsid w:val="003A45E8"/>
    <w:rsid w:val="003A5468"/>
    <w:rsid w:val="003A5548"/>
    <w:rsid w:val="003A63C0"/>
    <w:rsid w:val="003B280C"/>
    <w:rsid w:val="003B2FC4"/>
    <w:rsid w:val="003C1309"/>
    <w:rsid w:val="003C4B68"/>
    <w:rsid w:val="003C4DED"/>
    <w:rsid w:val="003C5093"/>
    <w:rsid w:val="003C51ED"/>
    <w:rsid w:val="003C64F8"/>
    <w:rsid w:val="003D0569"/>
    <w:rsid w:val="003D0B4C"/>
    <w:rsid w:val="003D3CCE"/>
    <w:rsid w:val="003D40AD"/>
    <w:rsid w:val="003E2211"/>
    <w:rsid w:val="003E4453"/>
    <w:rsid w:val="003E6C3B"/>
    <w:rsid w:val="003F0D8E"/>
    <w:rsid w:val="004120BE"/>
    <w:rsid w:val="004228CC"/>
    <w:rsid w:val="004244BA"/>
    <w:rsid w:val="00426248"/>
    <w:rsid w:val="00441352"/>
    <w:rsid w:val="004426FA"/>
    <w:rsid w:val="00443367"/>
    <w:rsid w:val="00446957"/>
    <w:rsid w:val="00446AF6"/>
    <w:rsid w:val="00456F8C"/>
    <w:rsid w:val="00460C6E"/>
    <w:rsid w:val="00467787"/>
    <w:rsid w:val="00471BBC"/>
    <w:rsid w:val="004800F0"/>
    <w:rsid w:val="00484446"/>
    <w:rsid w:val="00490233"/>
    <w:rsid w:val="00491B70"/>
    <w:rsid w:val="004921EB"/>
    <w:rsid w:val="004924C2"/>
    <w:rsid w:val="00493807"/>
    <w:rsid w:val="00497C81"/>
    <w:rsid w:val="004A057C"/>
    <w:rsid w:val="004B2A6E"/>
    <w:rsid w:val="004B542D"/>
    <w:rsid w:val="004B6F9D"/>
    <w:rsid w:val="004B7C38"/>
    <w:rsid w:val="004B7DB8"/>
    <w:rsid w:val="004C093D"/>
    <w:rsid w:val="004D0BB9"/>
    <w:rsid w:val="004D4B85"/>
    <w:rsid w:val="004D54DB"/>
    <w:rsid w:val="004D65CD"/>
    <w:rsid w:val="004E3241"/>
    <w:rsid w:val="004F0806"/>
    <w:rsid w:val="004F1346"/>
    <w:rsid w:val="00512713"/>
    <w:rsid w:val="00521005"/>
    <w:rsid w:val="00521FC8"/>
    <w:rsid w:val="00522F08"/>
    <w:rsid w:val="00534831"/>
    <w:rsid w:val="00537D51"/>
    <w:rsid w:val="00537E67"/>
    <w:rsid w:val="00537EBC"/>
    <w:rsid w:val="00541F59"/>
    <w:rsid w:val="00544221"/>
    <w:rsid w:val="00551D91"/>
    <w:rsid w:val="005642DF"/>
    <w:rsid w:val="00570A46"/>
    <w:rsid w:val="00590626"/>
    <w:rsid w:val="005914A6"/>
    <w:rsid w:val="00597FAB"/>
    <w:rsid w:val="005B204A"/>
    <w:rsid w:val="005C0F4F"/>
    <w:rsid w:val="005C206F"/>
    <w:rsid w:val="005D05E9"/>
    <w:rsid w:val="005D0AA0"/>
    <w:rsid w:val="005D1DB5"/>
    <w:rsid w:val="005D21F9"/>
    <w:rsid w:val="005D7304"/>
    <w:rsid w:val="005E147A"/>
    <w:rsid w:val="005E43AB"/>
    <w:rsid w:val="005E4454"/>
    <w:rsid w:val="005E7637"/>
    <w:rsid w:val="005E7BDB"/>
    <w:rsid w:val="005F10A2"/>
    <w:rsid w:val="005F39B8"/>
    <w:rsid w:val="005F649B"/>
    <w:rsid w:val="005F6E7C"/>
    <w:rsid w:val="005F7282"/>
    <w:rsid w:val="005F7638"/>
    <w:rsid w:val="006040C7"/>
    <w:rsid w:val="00606A79"/>
    <w:rsid w:val="00615715"/>
    <w:rsid w:val="00622628"/>
    <w:rsid w:val="00622A51"/>
    <w:rsid w:val="00632757"/>
    <w:rsid w:val="00633659"/>
    <w:rsid w:val="00634B7D"/>
    <w:rsid w:val="00647F5D"/>
    <w:rsid w:val="006674DA"/>
    <w:rsid w:val="0067030F"/>
    <w:rsid w:val="006749D6"/>
    <w:rsid w:val="00681EEA"/>
    <w:rsid w:val="0068481B"/>
    <w:rsid w:val="00685280"/>
    <w:rsid w:val="006A182B"/>
    <w:rsid w:val="006A1F7C"/>
    <w:rsid w:val="006A2FDC"/>
    <w:rsid w:val="006A4369"/>
    <w:rsid w:val="006B686E"/>
    <w:rsid w:val="006C083F"/>
    <w:rsid w:val="006C30A3"/>
    <w:rsid w:val="006C7D3C"/>
    <w:rsid w:val="006D39D3"/>
    <w:rsid w:val="006D450D"/>
    <w:rsid w:val="006D60CB"/>
    <w:rsid w:val="006D61E4"/>
    <w:rsid w:val="006E054F"/>
    <w:rsid w:val="006F0E3F"/>
    <w:rsid w:val="006F4AFC"/>
    <w:rsid w:val="006F4F05"/>
    <w:rsid w:val="006F608A"/>
    <w:rsid w:val="00711E4F"/>
    <w:rsid w:val="00715383"/>
    <w:rsid w:val="00720EC0"/>
    <w:rsid w:val="00736405"/>
    <w:rsid w:val="00741D23"/>
    <w:rsid w:val="00751EF5"/>
    <w:rsid w:val="0075552B"/>
    <w:rsid w:val="007558E5"/>
    <w:rsid w:val="00757081"/>
    <w:rsid w:val="007613DA"/>
    <w:rsid w:val="007623DB"/>
    <w:rsid w:val="007640A6"/>
    <w:rsid w:val="00772AEA"/>
    <w:rsid w:val="007762FF"/>
    <w:rsid w:val="00776F06"/>
    <w:rsid w:val="00781A63"/>
    <w:rsid w:val="00784E1A"/>
    <w:rsid w:val="00790458"/>
    <w:rsid w:val="00793086"/>
    <w:rsid w:val="00793B2F"/>
    <w:rsid w:val="007975A7"/>
    <w:rsid w:val="007A3C4A"/>
    <w:rsid w:val="007A6FF8"/>
    <w:rsid w:val="007C0968"/>
    <w:rsid w:val="007C583D"/>
    <w:rsid w:val="007C5840"/>
    <w:rsid w:val="007C5872"/>
    <w:rsid w:val="007C7B48"/>
    <w:rsid w:val="007D0BEA"/>
    <w:rsid w:val="007D4B83"/>
    <w:rsid w:val="007D5050"/>
    <w:rsid w:val="007E155C"/>
    <w:rsid w:val="007E15A3"/>
    <w:rsid w:val="007E2686"/>
    <w:rsid w:val="007E4895"/>
    <w:rsid w:val="007E5A5D"/>
    <w:rsid w:val="007F2CF7"/>
    <w:rsid w:val="007F63FD"/>
    <w:rsid w:val="007F6933"/>
    <w:rsid w:val="008030BC"/>
    <w:rsid w:val="00806EA0"/>
    <w:rsid w:val="008072BE"/>
    <w:rsid w:val="0081112C"/>
    <w:rsid w:val="00822672"/>
    <w:rsid w:val="00825992"/>
    <w:rsid w:val="0083167E"/>
    <w:rsid w:val="008324F2"/>
    <w:rsid w:val="008336EA"/>
    <w:rsid w:val="008366A4"/>
    <w:rsid w:val="0084367C"/>
    <w:rsid w:val="00846F10"/>
    <w:rsid w:val="00850D15"/>
    <w:rsid w:val="00852ECE"/>
    <w:rsid w:val="008540DC"/>
    <w:rsid w:val="0085451B"/>
    <w:rsid w:val="00860D82"/>
    <w:rsid w:val="00861305"/>
    <w:rsid w:val="008646EF"/>
    <w:rsid w:val="0086638B"/>
    <w:rsid w:val="00866F5E"/>
    <w:rsid w:val="00867FF1"/>
    <w:rsid w:val="00871B17"/>
    <w:rsid w:val="008756C0"/>
    <w:rsid w:val="008775B9"/>
    <w:rsid w:val="00881301"/>
    <w:rsid w:val="008814A2"/>
    <w:rsid w:val="00882411"/>
    <w:rsid w:val="00885F82"/>
    <w:rsid w:val="0089389A"/>
    <w:rsid w:val="00893BBC"/>
    <w:rsid w:val="00896E40"/>
    <w:rsid w:val="008A42D9"/>
    <w:rsid w:val="008B7817"/>
    <w:rsid w:val="008C02FC"/>
    <w:rsid w:val="008C0901"/>
    <w:rsid w:val="008C21F0"/>
    <w:rsid w:val="008C44B0"/>
    <w:rsid w:val="008C4B60"/>
    <w:rsid w:val="008C7E67"/>
    <w:rsid w:val="008D3F29"/>
    <w:rsid w:val="008D4026"/>
    <w:rsid w:val="008D5AAF"/>
    <w:rsid w:val="008E3D9F"/>
    <w:rsid w:val="008E5977"/>
    <w:rsid w:val="008E6C49"/>
    <w:rsid w:val="008F2411"/>
    <w:rsid w:val="008F7BD6"/>
    <w:rsid w:val="00902A80"/>
    <w:rsid w:val="00903B3B"/>
    <w:rsid w:val="00912208"/>
    <w:rsid w:val="0092779D"/>
    <w:rsid w:val="00927DB8"/>
    <w:rsid w:val="00933826"/>
    <w:rsid w:val="009340C7"/>
    <w:rsid w:val="0093527B"/>
    <w:rsid w:val="00935F70"/>
    <w:rsid w:val="00937F49"/>
    <w:rsid w:val="009406E2"/>
    <w:rsid w:val="009464A6"/>
    <w:rsid w:val="00950BEE"/>
    <w:rsid w:val="00956149"/>
    <w:rsid w:val="00964E8C"/>
    <w:rsid w:val="00967CA4"/>
    <w:rsid w:val="00970739"/>
    <w:rsid w:val="00970F6E"/>
    <w:rsid w:val="0097228A"/>
    <w:rsid w:val="00972798"/>
    <w:rsid w:val="0097470F"/>
    <w:rsid w:val="00974882"/>
    <w:rsid w:val="00974B73"/>
    <w:rsid w:val="0097685B"/>
    <w:rsid w:val="00987BCB"/>
    <w:rsid w:val="0099172E"/>
    <w:rsid w:val="00992E46"/>
    <w:rsid w:val="009964C8"/>
    <w:rsid w:val="009A02DF"/>
    <w:rsid w:val="009A25FE"/>
    <w:rsid w:val="009B2640"/>
    <w:rsid w:val="009B5B99"/>
    <w:rsid w:val="009B7FCA"/>
    <w:rsid w:val="009C35DB"/>
    <w:rsid w:val="009C5EE5"/>
    <w:rsid w:val="009D0ED9"/>
    <w:rsid w:val="009D3345"/>
    <w:rsid w:val="009D3E82"/>
    <w:rsid w:val="009E3EBF"/>
    <w:rsid w:val="009E6C43"/>
    <w:rsid w:val="009F345E"/>
    <w:rsid w:val="009F7C2B"/>
    <w:rsid w:val="00A02F4B"/>
    <w:rsid w:val="00A173B4"/>
    <w:rsid w:val="00A2125F"/>
    <w:rsid w:val="00A23D8B"/>
    <w:rsid w:val="00A36B10"/>
    <w:rsid w:val="00A51A4A"/>
    <w:rsid w:val="00A55685"/>
    <w:rsid w:val="00A55C0F"/>
    <w:rsid w:val="00A62492"/>
    <w:rsid w:val="00A65FB7"/>
    <w:rsid w:val="00A7728C"/>
    <w:rsid w:val="00A85977"/>
    <w:rsid w:val="00A96702"/>
    <w:rsid w:val="00AA49F7"/>
    <w:rsid w:val="00AC20D8"/>
    <w:rsid w:val="00AC3C12"/>
    <w:rsid w:val="00AD4FEB"/>
    <w:rsid w:val="00AD5396"/>
    <w:rsid w:val="00AF0861"/>
    <w:rsid w:val="00AF56AE"/>
    <w:rsid w:val="00B013D8"/>
    <w:rsid w:val="00B10C44"/>
    <w:rsid w:val="00B1117D"/>
    <w:rsid w:val="00B15738"/>
    <w:rsid w:val="00B15A4F"/>
    <w:rsid w:val="00B22B75"/>
    <w:rsid w:val="00B35B9C"/>
    <w:rsid w:val="00B3646C"/>
    <w:rsid w:val="00B3663C"/>
    <w:rsid w:val="00B41E83"/>
    <w:rsid w:val="00B43D0A"/>
    <w:rsid w:val="00B472BF"/>
    <w:rsid w:val="00B5255C"/>
    <w:rsid w:val="00B5311B"/>
    <w:rsid w:val="00B548E7"/>
    <w:rsid w:val="00B54A86"/>
    <w:rsid w:val="00B54F9F"/>
    <w:rsid w:val="00B57712"/>
    <w:rsid w:val="00B65C6C"/>
    <w:rsid w:val="00B67DEF"/>
    <w:rsid w:val="00B72526"/>
    <w:rsid w:val="00B73B7D"/>
    <w:rsid w:val="00B819D1"/>
    <w:rsid w:val="00B8591D"/>
    <w:rsid w:val="00B86A3E"/>
    <w:rsid w:val="00B91E2D"/>
    <w:rsid w:val="00B9442B"/>
    <w:rsid w:val="00B951A4"/>
    <w:rsid w:val="00B967A4"/>
    <w:rsid w:val="00B97615"/>
    <w:rsid w:val="00B97B6B"/>
    <w:rsid w:val="00BA15C9"/>
    <w:rsid w:val="00BA20A4"/>
    <w:rsid w:val="00BA735A"/>
    <w:rsid w:val="00BB11D8"/>
    <w:rsid w:val="00BB6994"/>
    <w:rsid w:val="00BD5C09"/>
    <w:rsid w:val="00BE0AB4"/>
    <w:rsid w:val="00BE626C"/>
    <w:rsid w:val="00BE6EF9"/>
    <w:rsid w:val="00BF5996"/>
    <w:rsid w:val="00BF7AC9"/>
    <w:rsid w:val="00C0282D"/>
    <w:rsid w:val="00C117AB"/>
    <w:rsid w:val="00C144C7"/>
    <w:rsid w:val="00C17C76"/>
    <w:rsid w:val="00C22491"/>
    <w:rsid w:val="00C2574A"/>
    <w:rsid w:val="00C26572"/>
    <w:rsid w:val="00C26FC9"/>
    <w:rsid w:val="00C27E46"/>
    <w:rsid w:val="00C33564"/>
    <w:rsid w:val="00C43B29"/>
    <w:rsid w:val="00C44774"/>
    <w:rsid w:val="00C46B95"/>
    <w:rsid w:val="00C51804"/>
    <w:rsid w:val="00C51B45"/>
    <w:rsid w:val="00C54060"/>
    <w:rsid w:val="00C61133"/>
    <w:rsid w:val="00C668FB"/>
    <w:rsid w:val="00C677EA"/>
    <w:rsid w:val="00C75AF2"/>
    <w:rsid w:val="00C81257"/>
    <w:rsid w:val="00C8332D"/>
    <w:rsid w:val="00C838DF"/>
    <w:rsid w:val="00C91ABE"/>
    <w:rsid w:val="00C9329D"/>
    <w:rsid w:val="00C9790D"/>
    <w:rsid w:val="00CA08B8"/>
    <w:rsid w:val="00CA1B40"/>
    <w:rsid w:val="00CA2F6E"/>
    <w:rsid w:val="00CA531A"/>
    <w:rsid w:val="00CA5BAD"/>
    <w:rsid w:val="00CA5CB8"/>
    <w:rsid w:val="00CB3103"/>
    <w:rsid w:val="00CB6280"/>
    <w:rsid w:val="00CB7772"/>
    <w:rsid w:val="00CC3234"/>
    <w:rsid w:val="00CC713D"/>
    <w:rsid w:val="00CE2EFE"/>
    <w:rsid w:val="00CE5E5D"/>
    <w:rsid w:val="00CF066A"/>
    <w:rsid w:val="00CF1912"/>
    <w:rsid w:val="00D04B9E"/>
    <w:rsid w:val="00D07AAD"/>
    <w:rsid w:val="00D13FB2"/>
    <w:rsid w:val="00D14B42"/>
    <w:rsid w:val="00D1614C"/>
    <w:rsid w:val="00D207C9"/>
    <w:rsid w:val="00D22204"/>
    <w:rsid w:val="00D268C1"/>
    <w:rsid w:val="00D27479"/>
    <w:rsid w:val="00D31249"/>
    <w:rsid w:val="00D3294C"/>
    <w:rsid w:val="00D3516F"/>
    <w:rsid w:val="00D44DAC"/>
    <w:rsid w:val="00D47120"/>
    <w:rsid w:val="00D55D1D"/>
    <w:rsid w:val="00D57DBA"/>
    <w:rsid w:val="00D62DE7"/>
    <w:rsid w:val="00D63F1B"/>
    <w:rsid w:val="00D71789"/>
    <w:rsid w:val="00D7453F"/>
    <w:rsid w:val="00D87E94"/>
    <w:rsid w:val="00D92727"/>
    <w:rsid w:val="00D93203"/>
    <w:rsid w:val="00DA1789"/>
    <w:rsid w:val="00DA52E5"/>
    <w:rsid w:val="00DA761E"/>
    <w:rsid w:val="00DB34E2"/>
    <w:rsid w:val="00DB726B"/>
    <w:rsid w:val="00DC05F5"/>
    <w:rsid w:val="00DC6FE2"/>
    <w:rsid w:val="00DD029C"/>
    <w:rsid w:val="00DD6B27"/>
    <w:rsid w:val="00DE02CA"/>
    <w:rsid w:val="00DE1630"/>
    <w:rsid w:val="00DE20A2"/>
    <w:rsid w:val="00DE3F76"/>
    <w:rsid w:val="00DE4580"/>
    <w:rsid w:val="00DE6254"/>
    <w:rsid w:val="00DE6BD9"/>
    <w:rsid w:val="00DF0BAD"/>
    <w:rsid w:val="00DF24A7"/>
    <w:rsid w:val="00DF5E94"/>
    <w:rsid w:val="00E00E56"/>
    <w:rsid w:val="00E0187C"/>
    <w:rsid w:val="00E02CE8"/>
    <w:rsid w:val="00E0435E"/>
    <w:rsid w:val="00E04F9B"/>
    <w:rsid w:val="00E175E6"/>
    <w:rsid w:val="00E22503"/>
    <w:rsid w:val="00E22DBD"/>
    <w:rsid w:val="00E27202"/>
    <w:rsid w:val="00E27849"/>
    <w:rsid w:val="00E30223"/>
    <w:rsid w:val="00E30923"/>
    <w:rsid w:val="00E32940"/>
    <w:rsid w:val="00E42122"/>
    <w:rsid w:val="00E4359F"/>
    <w:rsid w:val="00E44189"/>
    <w:rsid w:val="00E50B5A"/>
    <w:rsid w:val="00E52930"/>
    <w:rsid w:val="00E52E04"/>
    <w:rsid w:val="00E544B4"/>
    <w:rsid w:val="00E5592B"/>
    <w:rsid w:val="00E60B24"/>
    <w:rsid w:val="00E6162B"/>
    <w:rsid w:val="00E61812"/>
    <w:rsid w:val="00E61CDC"/>
    <w:rsid w:val="00E657DE"/>
    <w:rsid w:val="00E7154F"/>
    <w:rsid w:val="00E81F4A"/>
    <w:rsid w:val="00E84B2A"/>
    <w:rsid w:val="00E87862"/>
    <w:rsid w:val="00E94237"/>
    <w:rsid w:val="00EA0F58"/>
    <w:rsid w:val="00EA4D29"/>
    <w:rsid w:val="00EA7872"/>
    <w:rsid w:val="00EA7968"/>
    <w:rsid w:val="00EB173A"/>
    <w:rsid w:val="00EB1952"/>
    <w:rsid w:val="00EB5CCF"/>
    <w:rsid w:val="00EC2708"/>
    <w:rsid w:val="00EC4166"/>
    <w:rsid w:val="00EC6DAC"/>
    <w:rsid w:val="00ED26FF"/>
    <w:rsid w:val="00EF06FC"/>
    <w:rsid w:val="00EF0DBB"/>
    <w:rsid w:val="00EF1A99"/>
    <w:rsid w:val="00EF7596"/>
    <w:rsid w:val="00F0318D"/>
    <w:rsid w:val="00F041B5"/>
    <w:rsid w:val="00F04532"/>
    <w:rsid w:val="00F07F64"/>
    <w:rsid w:val="00F12094"/>
    <w:rsid w:val="00F15D6A"/>
    <w:rsid w:val="00F27242"/>
    <w:rsid w:val="00F31EE3"/>
    <w:rsid w:val="00F34471"/>
    <w:rsid w:val="00F348A8"/>
    <w:rsid w:val="00F36961"/>
    <w:rsid w:val="00F40B3C"/>
    <w:rsid w:val="00F45C5D"/>
    <w:rsid w:val="00F4661A"/>
    <w:rsid w:val="00F466BF"/>
    <w:rsid w:val="00F4787E"/>
    <w:rsid w:val="00F52EE7"/>
    <w:rsid w:val="00F57037"/>
    <w:rsid w:val="00F5799A"/>
    <w:rsid w:val="00F61FCA"/>
    <w:rsid w:val="00F63620"/>
    <w:rsid w:val="00F67A21"/>
    <w:rsid w:val="00F703BB"/>
    <w:rsid w:val="00F70859"/>
    <w:rsid w:val="00F735C5"/>
    <w:rsid w:val="00F74368"/>
    <w:rsid w:val="00F76095"/>
    <w:rsid w:val="00F77E3B"/>
    <w:rsid w:val="00F77FC0"/>
    <w:rsid w:val="00F8149A"/>
    <w:rsid w:val="00F81CBC"/>
    <w:rsid w:val="00F86164"/>
    <w:rsid w:val="00F913B8"/>
    <w:rsid w:val="00F94A3D"/>
    <w:rsid w:val="00FA3264"/>
    <w:rsid w:val="00FA3C2C"/>
    <w:rsid w:val="00FC2A64"/>
    <w:rsid w:val="00FC50EC"/>
    <w:rsid w:val="00FC73E8"/>
    <w:rsid w:val="00FD0DC9"/>
    <w:rsid w:val="00FD61DA"/>
    <w:rsid w:val="00FE1C91"/>
    <w:rsid w:val="00FF5BEE"/>
    <w:rsid w:val="00FF5FF6"/>
    <w:rsid w:val="03442699"/>
    <w:rsid w:val="03F01D92"/>
    <w:rsid w:val="08E2395E"/>
    <w:rsid w:val="10B35536"/>
    <w:rsid w:val="12252B9D"/>
    <w:rsid w:val="15621860"/>
    <w:rsid w:val="20735FAD"/>
    <w:rsid w:val="22D67192"/>
    <w:rsid w:val="28C07323"/>
    <w:rsid w:val="44DF68F9"/>
    <w:rsid w:val="4529553D"/>
    <w:rsid w:val="45551C0A"/>
    <w:rsid w:val="49A23D52"/>
    <w:rsid w:val="517D4057"/>
    <w:rsid w:val="550B4E20"/>
    <w:rsid w:val="65EB16B5"/>
    <w:rsid w:val="6DCB43D3"/>
    <w:rsid w:val="6F310C29"/>
    <w:rsid w:val="77D31A3B"/>
    <w:rsid w:val="77EA432C"/>
    <w:rsid w:val="7ABD1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unhideWhenUsed="1"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B42"/>
    <w:pPr>
      <w:widowControl w:val="0"/>
      <w:jc w:val="both"/>
    </w:pPr>
    <w:rPr>
      <w:kern w:val="2"/>
      <w:sz w:val="21"/>
    </w:rPr>
  </w:style>
  <w:style w:type="paragraph" w:styleId="1">
    <w:name w:val="heading 1"/>
    <w:basedOn w:val="a"/>
    <w:next w:val="a"/>
    <w:link w:val="1Char"/>
    <w:qFormat/>
    <w:rsid w:val="00D14B42"/>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rsid w:val="00D14B42"/>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D14B42"/>
    <w:pPr>
      <w:widowControl/>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D14B42"/>
    <w:pPr>
      <w:ind w:firstLineChars="200" w:firstLine="420"/>
    </w:pPr>
    <w:rPr>
      <w:rFonts w:ascii="Calibri" w:hAnsi="Calibri"/>
      <w:szCs w:val="22"/>
    </w:rPr>
  </w:style>
  <w:style w:type="paragraph" w:styleId="7">
    <w:name w:val="toc 7"/>
    <w:basedOn w:val="a"/>
    <w:next w:val="a"/>
    <w:qFormat/>
    <w:rsid w:val="00D14B42"/>
    <w:pPr>
      <w:ind w:leftChars="1200" w:left="2520"/>
    </w:pPr>
    <w:rPr>
      <w:szCs w:val="24"/>
    </w:rPr>
  </w:style>
  <w:style w:type="paragraph" w:styleId="a4">
    <w:name w:val="caption"/>
    <w:basedOn w:val="a"/>
    <w:next w:val="a"/>
    <w:qFormat/>
    <w:rsid w:val="00D14B42"/>
    <w:rPr>
      <w:rFonts w:ascii="Cambria" w:eastAsia="黑体" w:hAnsi="Cambria" w:cs="黑体"/>
      <w:sz w:val="20"/>
    </w:rPr>
  </w:style>
  <w:style w:type="paragraph" w:styleId="a5">
    <w:name w:val="List Bullet"/>
    <w:basedOn w:val="a"/>
    <w:qFormat/>
    <w:rsid w:val="00D14B42"/>
    <w:pPr>
      <w:tabs>
        <w:tab w:val="left" w:pos="360"/>
      </w:tabs>
      <w:ind w:left="360" w:hangingChars="200" w:hanging="200"/>
    </w:pPr>
    <w:rPr>
      <w:rFonts w:cs="宋体"/>
      <w:szCs w:val="21"/>
    </w:rPr>
  </w:style>
  <w:style w:type="paragraph" w:styleId="a6">
    <w:name w:val="Document Map"/>
    <w:basedOn w:val="a"/>
    <w:link w:val="Char"/>
    <w:semiHidden/>
    <w:unhideWhenUsed/>
    <w:qFormat/>
    <w:rsid w:val="00D14B42"/>
    <w:rPr>
      <w:rFonts w:ascii="宋体"/>
      <w:sz w:val="18"/>
      <w:szCs w:val="18"/>
    </w:rPr>
  </w:style>
  <w:style w:type="paragraph" w:styleId="a7">
    <w:name w:val="annotation text"/>
    <w:basedOn w:val="a"/>
    <w:link w:val="Char0"/>
    <w:qFormat/>
    <w:rsid w:val="00D14B42"/>
    <w:pPr>
      <w:jc w:val="left"/>
    </w:pPr>
    <w:rPr>
      <w:szCs w:val="24"/>
    </w:rPr>
  </w:style>
  <w:style w:type="paragraph" w:styleId="a8">
    <w:name w:val="Body Text"/>
    <w:basedOn w:val="a"/>
    <w:link w:val="Char1"/>
    <w:qFormat/>
    <w:rsid w:val="00D14B42"/>
    <w:pPr>
      <w:spacing w:after="120"/>
    </w:pPr>
  </w:style>
  <w:style w:type="paragraph" w:styleId="a9">
    <w:name w:val="Body Text Indent"/>
    <w:basedOn w:val="a"/>
    <w:link w:val="Char2"/>
    <w:qFormat/>
    <w:rsid w:val="00D14B42"/>
    <w:pPr>
      <w:spacing w:line="360" w:lineRule="auto"/>
      <w:ind w:firstLine="570"/>
    </w:pPr>
    <w:rPr>
      <w:rFonts w:ascii="宋体"/>
      <w:kern w:val="0"/>
      <w:sz w:val="20"/>
    </w:rPr>
  </w:style>
  <w:style w:type="paragraph" w:styleId="20">
    <w:name w:val="List 2"/>
    <w:basedOn w:val="a"/>
    <w:qFormat/>
    <w:rsid w:val="00D14B42"/>
    <w:pPr>
      <w:widowControl/>
      <w:spacing w:before="100" w:beforeAutospacing="1" w:after="100" w:afterAutospacing="1"/>
      <w:jc w:val="left"/>
    </w:pPr>
    <w:rPr>
      <w:rFonts w:ascii="宋体" w:hAnsi="宋体" w:cs="宋体"/>
      <w:sz w:val="24"/>
      <w:szCs w:val="24"/>
    </w:rPr>
  </w:style>
  <w:style w:type="paragraph" w:styleId="5">
    <w:name w:val="toc 5"/>
    <w:basedOn w:val="a"/>
    <w:next w:val="a"/>
    <w:qFormat/>
    <w:rsid w:val="00D14B42"/>
    <w:pPr>
      <w:ind w:leftChars="800" w:left="1680"/>
    </w:pPr>
    <w:rPr>
      <w:szCs w:val="24"/>
    </w:rPr>
  </w:style>
  <w:style w:type="paragraph" w:styleId="aa">
    <w:name w:val="Plain Text"/>
    <w:basedOn w:val="a"/>
    <w:link w:val="Char3"/>
    <w:qFormat/>
    <w:rsid w:val="00D14B42"/>
    <w:rPr>
      <w:rFonts w:ascii="宋体" w:hAnsi="Courier New" w:cs="Courier New"/>
      <w:szCs w:val="21"/>
    </w:rPr>
  </w:style>
  <w:style w:type="paragraph" w:styleId="8">
    <w:name w:val="toc 8"/>
    <w:basedOn w:val="a"/>
    <w:next w:val="a"/>
    <w:qFormat/>
    <w:rsid w:val="00D14B42"/>
    <w:pPr>
      <w:ind w:leftChars="1400" w:left="2940"/>
    </w:pPr>
    <w:rPr>
      <w:szCs w:val="24"/>
    </w:rPr>
  </w:style>
  <w:style w:type="paragraph" w:styleId="ab">
    <w:name w:val="Date"/>
    <w:basedOn w:val="a"/>
    <w:next w:val="a"/>
    <w:link w:val="Char4"/>
    <w:qFormat/>
    <w:rsid w:val="00D14B42"/>
    <w:pPr>
      <w:ind w:leftChars="2500" w:left="100"/>
    </w:pPr>
    <w:rPr>
      <w:kern w:val="0"/>
      <w:sz w:val="20"/>
    </w:rPr>
  </w:style>
  <w:style w:type="paragraph" w:styleId="21">
    <w:name w:val="Body Text Indent 2"/>
    <w:basedOn w:val="a"/>
    <w:link w:val="2Char0"/>
    <w:qFormat/>
    <w:rsid w:val="00D14B42"/>
    <w:pPr>
      <w:spacing w:line="360" w:lineRule="auto"/>
      <w:ind w:firstLineChars="200" w:firstLine="420"/>
    </w:pPr>
    <w:rPr>
      <w:rFonts w:ascii="宋体"/>
      <w:kern w:val="0"/>
      <w:sz w:val="20"/>
    </w:rPr>
  </w:style>
  <w:style w:type="paragraph" w:styleId="ac">
    <w:name w:val="Balloon Text"/>
    <w:basedOn w:val="a"/>
    <w:link w:val="Char5"/>
    <w:qFormat/>
    <w:rsid w:val="00D14B42"/>
    <w:rPr>
      <w:sz w:val="18"/>
      <w:szCs w:val="18"/>
    </w:rPr>
  </w:style>
  <w:style w:type="paragraph" w:styleId="ad">
    <w:name w:val="footer"/>
    <w:basedOn w:val="a"/>
    <w:link w:val="Char6"/>
    <w:uiPriority w:val="99"/>
    <w:qFormat/>
    <w:rsid w:val="00D14B42"/>
    <w:pPr>
      <w:tabs>
        <w:tab w:val="center" w:pos="4153"/>
        <w:tab w:val="right" w:pos="8306"/>
      </w:tabs>
      <w:snapToGrid w:val="0"/>
      <w:jc w:val="left"/>
    </w:pPr>
    <w:rPr>
      <w:sz w:val="18"/>
      <w:szCs w:val="18"/>
    </w:rPr>
  </w:style>
  <w:style w:type="paragraph" w:styleId="ae">
    <w:name w:val="header"/>
    <w:basedOn w:val="a"/>
    <w:link w:val="Char7"/>
    <w:uiPriority w:val="99"/>
    <w:qFormat/>
    <w:rsid w:val="00D14B4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14B42"/>
    <w:rPr>
      <w:szCs w:val="24"/>
    </w:rPr>
  </w:style>
  <w:style w:type="paragraph" w:styleId="40">
    <w:name w:val="toc 4"/>
    <w:basedOn w:val="a"/>
    <w:next w:val="a"/>
    <w:qFormat/>
    <w:rsid w:val="00D14B42"/>
    <w:pPr>
      <w:ind w:leftChars="600" w:left="1260"/>
    </w:pPr>
    <w:rPr>
      <w:szCs w:val="24"/>
    </w:rPr>
  </w:style>
  <w:style w:type="paragraph" w:styleId="af">
    <w:name w:val="Subtitle"/>
    <w:basedOn w:val="a"/>
    <w:next w:val="a"/>
    <w:link w:val="Char8"/>
    <w:qFormat/>
    <w:rsid w:val="00D14B42"/>
    <w:pPr>
      <w:spacing w:after="60"/>
      <w:jc w:val="center"/>
      <w:outlineLvl w:val="1"/>
    </w:pPr>
    <w:rPr>
      <w:rFonts w:ascii="Cambria" w:hAnsi="Cambria"/>
      <w:sz w:val="24"/>
      <w:szCs w:val="24"/>
    </w:rPr>
  </w:style>
  <w:style w:type="paragraph" w:styleId="6">
    <w:name w:val="toc 6"/>
    <w:basedOn w:val="a"/>
    <w:next w:val="a"/>
    <w:qFormat/>
    <w:rsid w:val="00D14B42"/>
    <w:pPr>
      <w:ind w:leftChars="1000" w:left="2100"/>
    </w:pPr>
    <w:rPr>
      <w:szCs w:val="24"/>
    </w:rPr>
  </w:style>
  <w:style w:type="paragraph" w:styleId="30">
    <w:name w:val="Body Text Indent 3"/>
    <w:basedOn w:val="a"/>
    <w:link w:val="3Char0"/>
    <w:unhideWhenUsed/>
    <w:qFormat/>
    <w:rsid w:val="00D14B42"/>
    <w:pPr>
      <w:spacing w:after="120"/>
      <w:ind w:leftChars="200" w:left="420"/>
    </w:pPr>
    <w:rPr>
      <w:rFonts w:ascii="Calibri" w:hAnsi="Calibri"/>
      <w:sz w:val="16"/>
      <w:szCs w:val="16"/>
    </w:rPr>
  </w:style>
  <w:style w:type="paragraph" w:styleId="22">
    <w:name w:val="toc 2"/>
    <w:basedOn w:val="a"/>
    <w:next w:val="a"/>
    <w:uiPriority w:val="39"/>
    <w:qFormat/>
    <w:rsid w:val="00D14B42"/>
    <w:pPr>
      <w:ind w:leftChars="200" w:left="420"/>
    </w:pPr>
    <w:rPr>
      <w:rFonts w:cs="宋体"/>
      <w:szCs w:val="21"/>
    </w:rPr>
  </w:style>
  <w:style w:type="paragraph" w:styleId="9">
    <w:name w:val="toc 9"/>
    <w:basedOn w:val="a"/>
    <w:next w:val="a"/>
    <w:qFormat/>
    <w:rsid w:val="00D14B42"/>
    <w:pPr>
      <w:ind w:leftChars="1600" w:left="3360"/>
    </w:pPr>
    <w:rPr>
      <w:szCs w:val="24"/>
    </w:rPr>
  </w:style>
  <w:style w:type="paragraph" w:styleId="HTML">
    <w:name w:val="HTML Preformatted"/>
    <w:basedOn w:val="a"/>
    <w:link w:val="HTMLChar"/>
    <w:qFormat/>
    <w:rsid w:val="00D14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0">
    <w:name w:val="Normal (Web)"/>
    <w:basedOn w:val="a"/>
    <w:qFormat/>
    <w:rsid w:val="00D14B42"/>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Char9"/>
    <w:qFormat/>
    <w:rsid w:val="00D14B42"/>
    <w:pPr>
      <w:spacing w:before="240" w:after="60"/>
      <w:jc w:val="center"/>
      <w:outlineLvl w:val="0"/>
    </w:pPr>
    <w:rPr>
      <w:rFonts w:ascii="Cambria"/>
      <w:b/>
      <w:bCs/>
      <w:kern w:val="0"/>
      <w:sz w:val="32"/>
      <w:szCs w:val="32"/>
    </w:rPr>
  </w:style>
  <w:style w:type="paragraph" w:styleId="af2">
    <w:name w:val="annotation subject"/>
    <w:basedOn w:val="a7"/>
    <w:next w:val="a7"/>
    <w:link w:val="Chara"/>
    <w:qFormat/>
    <w:rsid w:val="00D14B42"/>
    <w:rPr>
      <w:b/>
      <w:bCs/>
      <w:kern w:val="0"/>
      <w:szCs w:val="21"/>
    </w:rPr>
  </w:style>
  <w:style w:type="paragraph" w:styleId="af3">
    <w:name w:val="Body Text First Indent"/>
    <w:basedOn w:val="a8"/>
    <w:link w:val="Charb"/>
    <w:qFormat/>
    <w:rsid w:val="00D14B42"/>
    <w:pPr>
      <w:ind w:firstLineChars="100" w:firstLine="420"/>
    </w:pPr>
    <w:rPr>
      <w:rFonts w:ascii="Calibri" w:hAnsi="Calibri"/>
      <w:szCs w:val="22"/>
    </w:rPr>
  </w:style>
  <w:style w:type="paragraph" w:styleId="23">
    <w:name w:val="Body Text First Indent 2"/>
    <w:basedOn w:val="a"/>
    <w:link w:val="2Char1"/>
    <w:qFormat/>
    <w:rsid w:val="00D14B42"/>
    <w:pPr>
      <w:widowControl/>
      <w:spacing w:before="100" w:beforeAutospacing="1" w:after="100" w:afterAutospacing="1"/>
      <w:jc w:val="left"/>
    </w:pPr>
    <w:rPr>
      <w:rFonts w:ascii="宋体"/>
      <w:kern w:val="0"/>
      <w:sz w:val="20"/>
    </w:rPr>
  </w:style>
  <w:style w:type="table" w:styleId="af4">
    <w:name w:val="Table Grid"/>
    <w:basedOn w:val="a2"/>
    <w:qFormat/>
    <w:rsid w:val="00D14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D14B42"/>
    <w:rPr>
      <w:rFonts w:cs="Times New Roman"/>
      <w:b/>
      <w:bCs/>
    </w:rPr>
  </w:style>
  <w:style w:type="character" w:styleId="af6">
    <w:name w:val="page number"/>
    <w:basedOn w:val="a1"/>
    <w:qFormat/>
    <w:rsid w:val="00D14B42"/>
  </w:style>
  <w:style w:type="character" w:styleId="af7">
    <w:name w:val="FollowedHyperlink"/>
    <w:qFormat/>
    <w:rsid w:val="00D14B42"/>
    <w:rPr>
      <w:color w:val="800080"/>
      <w:u w:val="single"/>
    </w:rPr>
  </w:style>
  <w:style w:type="character" w:styleId="af8">
    <w:name w:val="Hyperlink"/>
    <w:uiPriority w:val="99"/>
    <w:qFormat/>
    <w:rsid w:val="00D14B42"/>
    <w:rPr>
      <w:color w:val="0000FF"/>
      <w:u w:val="single"/>
    </w:rPr>
  </w:style>
  <w:style w:type="character" w:styleId="af9">
    <w:name w:val="annotation reference"/>
    <w:qFormat/>
    <w:rsid w:val="00D14B42"/>
    <w:rPr>
      <w:sz w:val="21"/>
      <w:szCs w:val="21"/>
    </w:rPr>
  </w:style>
  <w:style w:type="character" w:customStyle="1" w:styleId="1Char">
    <w:name w:val="标题 1 Char"/>
    <w:link w:val="1"/>
    <w:qFormat/>
    <w:rsid w:val="00D14B42"/>
    <w:rPr>
      <w:rFonts w:ascii="Calibri" w:hAnsi="Calibri"/>
      <w:b/>
      <w:bCs/>
      <w:kern w:val="44"/>
      <w:sz w:val="44"/>
      <w:szCs w:val="44"/>
    </w:rPr>
  </w:style>
  <w:style w:type="character" w:customStyle="1" w:styleId="2Char">
    <w:name w:val="标题 2 Char"/>
    <w:link w:val="2"/>
    <w:qFormat/>
    <w:rsid w:val="00D14B42"/>
    <w:rPr>
      <w:rFonts w:ascii="Arial" w:eastAsia="黑体" w:hAnsi="Arial"/>
      <w:b/>
      <w:bCs/>
      <w:kern w:val="2"/>
      <w:sz w:val="32"/>
      <w:szCs w:val="32"/>
    </w:rPr>
  </w:style>
  <w:style w:type="character" w:customStyle="1" w:styleId="3Char">
    <w:name w:val="标题 3 Char"/>
    <w:link w:val="3"/>
    <w:qFormat/>
    <w:rsid w:val="00D14B42"/>
    <w:rPr>
      <w:rFonts w:ascii="宋体" w:hAnsi="宋体" w:cs="宋体"/>
      <w:b/>
      <w:bCs/>
      <w:sz w:val="27"/>
      <w:szCs w:val="27"/>
    </w:rPr>
  </w:style>
  <w:style w:type="character" w:customStyle="1" w:styleId="Char7">
    <w:name w:val="页眉 Char"/>
    <w:link w:val="ae"/>
    <w:uiPriority w:val="99"/>
    <w:qFormat/>
    <w:rsid w:val="00D14B42"/>
    <w:rPr>
      <w:kern w:val="2"/>
      <w:sz w:val="18"/>
      <w:szCs w:val="18"/>
    </w:rPr>
  </w:style>
  <w:style w:type="character" w:customStyle="1" w:styleId="Char10">
    <w:name w:val="页眉 Char1"/>
    <w:qFormat/>
    <w:rsid w:val="00D14B42"/>
    <w:rPr>
      <w:kern w:val="2"/>
      <w:sz w:val="18"/>
      <w:szCs w:val="18"/>
    </w:rPr>
  </w:style>
  <w:style w:type="character" w:customStyle="1" w:styleId="3Char0">
    <w:name w:val="正文文本缩进 3 Char"/>
    <w:link w:val="30"/>
    <w:qFormat/>
    <w:rsid w:val="00D14B42"/>
    <w:rPr>
      <w:rFonts w:ascii="Calibri" w:hAnsi="Calibri"/>
      <w:kern w:val="2"/>
      <w:sz w:val="16"/>
      <w:szCs w:val="16"/>
    </w:rPr>
  </w:style>
  <w:style w:type="character" w:customStyle="1" w:styleId="3Char1">
    <w:name w:val="正文文本缩进 3 Char1"/>
    <w:qFormat/>
    <w:rsid w:val="00D14B42"/>
    <w:rPr>
      <w:kern w:val="2"/>
      <w:sz w:val="16"/>
      <w:szCs w:val="16"/>
    </w:rPr>
  </w:style>
  <w:style w:type="character" w:customStyle="1" w:styleId="headline-content2">
    <w:name w:val="headline-content2"/>
    <w:basedOn w:val="a1"/>
    <w:qFormat/>
    <w:rsid w:val="00D14B42"/>
  </w:style>
  <w:style w:type="character" w:customStyle="1" w:styleId="CharChar">
    <w:name w:val="页眉 Char Char"/>
    <w:qFormat/>
    <w:rsid w:val="00D14B42"/>
    <w:rPr>
      <w:rFonts w:cs="Times New Roman"/>
      <w:sz w:val="18"/>
      <w:szCs w:val="18"/>
    </w:rPr>
  </w:style>
  <w:style w:type="character" w:customStyle="1" w:styleId="xiangxiyemian060430neirongjianjie1">
    <w:name w:val="xiangxiyemian060430_neirongjianjie1"/>
    <w:qFormat/>
    <w:rsid w:val="00D14B42"/>
  </w:style>
  <w:style w:type="character" w:customStyle="1" w:styleId="Charc">
    <w:name w:val="无间隔 Char"/>
    <w:link w:val="afa"/>
    <w:qFormat/>
    <w:rsid w:val="00D14B42"/>
    <w:rPr>
      <w:sz w:val="22"/>
      <w:szCs w:val="22"/>
    </w:rPr>
  </w:style>
  <w:style w:type="paragraph" w:styleId="afa">
    <w:name w:val="No Spacing"/>
    <w:link w:val="Charc"/>
    <w:qFormat/>
    <w:rsid w:val="00D14B42"/>
    <w:rPr>
      <w:sz w:val="22"/>
      <w:szCs w:val="22"/>
    </w:rPr>
  </w:style>
  <w:style w:type="character" w:customStyle="1" w:styleId="Char9">
    <w:name w:val="标题 Char"/>
    <w:link w:val="af1"/>
    <w:qFormat/>
    <w:rsid w:val="00D14B42"/>
    <w:rPr>
      <w:rFonts w:ascii="Cambria"/>
      <w:b/>
      <w:bCs/>
      <w:sz w:val="32"/>
      <w:szCs w:val="32"/>
    </w:rPr>
  </w:style>
  <w:style w:type="character" w:customStyle="1" w:styleId="Char11">
    <w:name w:val="标题 Char1"/>
    <w:qFormat/>
    <w:rsid w:val="00D14B42"/>
    <w:rPr>
      <w:rFonts w:ascii="Cambria" w:hAnsi="Cambria" w:cs="Times New Roman"/>
      <w:b/>
      <w:bCs/>
      <w:kern w:val="2"/>
      <w:sz w:val="32"/>
      <w:szCs w:val="32"/>
    </w:rPr>
  </w:style>
  <w:style w:type="character" w:customStyle="1" w:styleId="CharChar2">
    <w:name w:val="Char Char2"/>
    <w:semiHidden/>
    <w:qFormat/>
    <w:rsid w:val="00D14B42"/>
    <w:rPr>
      <w:rFonts w:eastAsia="宋体"/>
      <w:kern w:val="2"/>
      <w:sz w:val="18"/>
      <w:szCs w:val="18"/>
      <w:lang w:val="en-US" w:eastAsia="zh-CN" w:bidi="ar-SA"/>
    </w:rPr>
  </w:style>
  <w:style w:type="character" w:customStyle="1" w:styleId="Char6">
    <w:name w:val="页脚 Char"/>
    <w:link w:val="ad"/>
    <w:uiPriority w:val="99"/>
    <w:qFormat/>
    <w:rsid w:val="00D14B42"/>
    <w:rPr>
      <w:kern w:val="2"/>
      <w:sz w:val="18"/>
      <w:szCs w:val="18"/>
    </w:rPr>
  </w:style>
  <w:style w:type="character" w:customStyle="1" w:styleId="Char12">
    <w:name w:val="页脚 Char1"/>
    <w:qFormat/>
    <w:rsid w:val="00D14B42"/>
    <w:rPr>
      <w:kern w:val="2"/>
      <w:sz w:val="18"/>
      <w:szCs w:val="18"/>
    </w:rPr>
  </w:style>
  <w:style w:type="character" w:customStyle="1" w:styleId="apple-converted-space">
    <w:name w:val="apple-converted-space"/>
    <w:basedOn w:val="a1"/>
    <w:qFormat/>
    <w:rsid w:val="00D14B42"/>
  </w:style>
  <w:style w:type="character" w:customStyle="1" w:styleId="Char0">
    <w:name w:val="批注文字 Char"/>
    <w:link w:val="a7"/>
    <w:qFormat/>
    <w:rsid w:val="00D14B42"/>
    <w:rPr>
      <w:kern w:val="2"/>
      <w:sz w:val="21"/>
      <w:szCs w:val="24"/>
    </w:rPr>
  </w:style>
  <w:style w:type="character" w:customStyle="1" w:styleId="Char13">
    <w:name w:val="批注文字 Char1"/>
    <w:qFormat/>
    <w:rsid w:val="00D14B42"/>
    <w:rPr>
      <w:kern w:val="2"/>
      <w:sz w:val="21"/>
    </w:rPr>
  </w:style>
  <w:style w:type="character" w:customStyle="1" w:styleId="CharChar3">
    <w:name w:val="Char Char3"/>
    <w:qFormat/>
    <w:rsid w:val="00D14B42"/>
    <w:rPr>
      <w:kern w:val="2"/>
      <w:sz w:val="18"/>
      <w:szCs w:val="18"/>
    </w:rPr>
  </w:style>
  <w:style w:type="character" w:customStyle="1" w:styleId="2Char0">
    <w:name w:val="正文文本缩进 2 Char"/>
    <w:link w:val="21"/>
    <w:qFormat/>
    <w:rsid w:val="00D14B42"/>
    <w:rPr>
      <w:rFonts w:ascii="宋体"/>
    </w:rPr>
  </w:style>
  <w:style w:type="character" w:customStyle="1" w:styleId="2Char10">
    <w:name w:val="正文文本缩进 2 Char1"/>
    <w:qFormat/>
    <w:rsid w:val="00D14B42"/>
    <w:rPr>
      <w:kern w:val="2"/>
      <w:sz w:val="21"/>
    </w:rPr>
  </w:style>
  <w:style w:type="character" w:customStyle="1" w:styleId="Char5">
    <w:name w:val="批注框文本 Char"/>
    <w:link w:val="ac"/>
    <w:qFormat/>
    <w:rsid w:val="00D14B42"/>
    <w:rPr>
      <w:kern w:val="2"/>
      <w:sz w:val="18"/>
      <w:szCs w:val="18"/>
    </w:rPr>
  </w:style>
  <w:style w:type="character" w:customStyle="1" w:styleId="Char14">
    <w:name w:val="批注框文本 Char1"/>
    <w:qFormat/>
    <w:rsid w:val="00D14B42"/>
    <w:rPr>
      <w:kern w:val="2"/>
      <w:sz w:val="18"/>
      <w:szCs w:val="18"/>
    </w:rPr>
  </w:style>
  <w:style w:type="character" w:customStyle="1" w:styleId="4CharChar">
    <w:name w:val="标题4 Char Char"/>
    <w:link w:val="4"/>
    <w:qFormat/>
    <w:rsid w:val="00D14B42"/>
    <w:rPr>
      <w:rFonts w:ascii="宋体"/>
      <w:b/>
      <w:bCs/>
      <w:kern w:val="2"/>
      <w:sz w:val="28"/>
      <w:szCs w:val="28"/>
    </w:rPr>
  </w:style>
  <w:style w:type="paragraph" w:customStyle="1" w:styleId="4">
    <w:name w:val="标题4"/>
    <w:basedOn w:val="11"/>
    <w:link w:val="4CharChar"/>
    <w:qFormat/>
    <w:rsid w:val="00D14B42"/>
    <w:pPr>
      <w:numPr>
        <w:numId w:val="1"/>
      </w:numPr>
      <w:spacing w:line="720" w:lineRule="auto"/>
      <w:ind w:left="113" w:firstLineChars="0" w:firstLine="0"/>
    </w:pPr>
    <w:rPr>
      <w:rFonts w:ascii="宋体" w:eastAsia="宋体"/>
      <w:b/>
      <w:bCs/>
      <w:kern w:val="2"/>
      <w:sz w:val="28"/>
      <w:szCs w:val="28"/>
    </w:rPr>
  </w:style>
  <w:style w:type="paragraph" w:customStyle="1" w:styleId="11">
    <w:name w:val="列出段落1"/>
    <w:basedOn w:val="a"/>
    <w:link w:val="ListParagraphCharChar"/>
    <w:qFormat/>
    <w:rsid w:val="00D14B42"/>
    <w:pPr>
      <w:ind w:firstLineChars="200" w:firstLine="420"/>
    </w:pPr>
    <w:rPr>
      <w:rFonts w:eastAsia="Times New Roman"/>
      <w:kern w:val="0"/>
      <w:szCs w:val="21"/>
    </w:rPr>
  </w:style>
  <w:style w:type="character" w:customStyle="1" w:styleId="ListParagraphCharChar">
    <w:name w:val="List Paragraph Char Char"/>
    <w:link w:val="11"/>
    <w:qFormat/>
    <w:rsid w:val="00D14B42"/>
    <w:rPr>
      <w:rFonts w:eastAsia="Times New Roman"/>
      <w:sz w:val="21"/>
      <w:szCs w:val="21"/>
      <w:lang w:val="en-US" w:eastAsia="zh-CN"/>
    </w:rPr>
  </w:style>
  <w:style w:type="character" w:customStyle="1" w:styleId="Char3">
    <w:name w:val="纯文本 Char"/>
    <w:link w:val="aa"/>
    <w:qFormat/>
    <w:rsid w:val="00D14B42"/>
    <w:rPr>
      <w:rFonts w:ascii="宋体" w:hAnsi="Courier New" w:cs="Courier New"/>
      <w:kern w:val="2"/>
      <w:sz w:val="21"/>
      <w:szCs w:val="21"/>
    </w:rPr>
  </w:style>
  <w:style w:type="character" w:customStyle="1" w:styleId="Char15">
    <w:name w:val="纯文本 Char1"/>
    <w:qFormat/>
    <w:rsid w:val="00D14B42"/>
    <w:rPr>
      <w:rFonts w:ascii="宋体" w:hAnsi="Courier New" w:cs="Courier New"/>
      <w:kern w:val="2"/>
      <w:sz w:val="21"/>
      <w:szCs w:val="21"/>
    </w:rPr>
  </w:style>
  <w:style w:type="character" w:customStyle="1" w:styleId="company-content">
    <w:name w:val="company-content"/>
    <w:basedOn w:val="a1"/>
    <w:qFormat/>
    <w:rsid w:val="00D14B42"/>
  </w:style>
  <w:style w:type="character" w:customStyle="1" w:styleId="Char1">
    <w:name w:val="正文文本 Char"/>
    <w:link w:val="a8"/>
    <w:qFormat/>
    <w:rsid w:val="00D14B42"/>
    <w:rPr>
      <w:kern w:val="2"/>
      <w:sz w:val="21"/>
    </w:rPr>
  </w:style>
  <w:style w:type="character" w:customStyle="1" w:styleId="Char16">
    <w:name w:val="正文文本 Char1"/>
    <w:qFormat/>
    <w:rsid w:val="00D14B42"/>
    <w:rPr>
      <w:kern w:val="2"/>
      <w:sz w:val="21"/>
    </w:rPr>
  </w:style>
  <w:style w:type="character" w:customStyle="1" w:styleId="Char8">
    <w:name w:val="副标题 Char"/>
    <w:link w:val="af"/>
    <w:qFormat/>
    <w:rsid w:val="00D14B42"/>
    <w:rPr>
      <w:rFonts w:ascii="Cambria" w:hAnsi="Cambria"/>
      <w:kern w:val="2"/>
      <w:sz w:val="24"/>
      <w:szCs w:val="24"/>
    </w:rPr>
  </w:style>
  <w:style w:type="character" w:customStyle="1" w:styleId="Char17">
    <w:name w:val="副标题 Char1"/>
    <w:qFormat/>
    <w:rsid w:val="00D14B42"/>
    <w:rPr>
      <w:rFonts w:ascii="Cambria" w:hAnsi="Cambria" w:cs="Times New Roman"/>
      <w:b/>
      <w:bCs/>
      <w:kern w:val="28"/>
      <w:sz w:val="32"/>
      <w:szCs w:val="32"/>
    </w:rPr>
  </w:style>
  <w:style w:type="character" w:customStyle="1" w:styleId="Char4">
    <w:name w:val="日期 Char"/>
    <w:link w:val="ab"/>
    <w:qFormat/>
    <w:rsid w:val="00D14B42"/>
  </w:style>
  <w:style w:type="character" w:customStyle="1" w:styleId="Char18">
    <w:name w:val="日期 Char1"/>
    <w:qFormat/>
    <w:rsid w:val="00D14B42"/>
    <w:rPr>
      <w:kern w:val="2"/>
      <w:sz w:val="21"/>
    </w:rPr>
  </w:style>
  <w:style w:type="character" w:customStyle="1" w:styleId="2Char1">
    <w:name w:val="正文首行缩进 2 Char"/>
    <w:link w:val="23"/>
    <w:qFormat/>
    <w:rsid w:val="00D14B42"/>
    <w:rPr>
      <w:rFonts w:ascii="宋体"/>
    </w:rPr>
  </w:style>
  <w:style w:type="character" w:customStyle="1" w:styleId="Char2">
    <w:name w:val="正文文本缩进 Char"/>
    <w:link w:val="a9"/>
    <w:qFormat/>
    <w:rsid w:val="00D14B42"/>
    <w:rPr>
      <w:rFonts w:ascii="宋体"/>
    </w:rPr>
  </w:style>
  <w:style w:type="character" w:customStyle="1" w:styleId="Char19">
    <w:name w:val="正文文本缩进 Char1"/>
    <w:qFormat/>
    <w:rsid w:val="00D14B42"/>
    <w:rPr>
      <w:kern w:val="2"/>
      <w:sz w:val="21"/>
    </w:rPr>
  </w:style>
  <w:style w:type="character" w:customStyle="1" w:styleId="2Char11">
    <w:name w:val="正文首行缩进 2 Char1"/>
    <w:qFormat/>
    <w:rsid w:val="00D14B42"/>
    <w:rPr>
      <w:kern w:val="2"/>
      <w:sz w:val="21"/>
    </w:rPr>
  </w:style>
  <w:style w:type="character" w:customStyle="1" w:styleId="Chara">
    <w:name w:val="批注主题 Char"/>
    <w:link w:val="af2"/>
    <w:qFormat/>
    <w:rsid w:val="00D14B42"/>
    <w:rPr>
      <w:b/>
      <w:bCs/>
      <w:sz w:val="21"/>
      <w:szCs w:val="21"/>
    </w:rPr>
  </w:style>
  <w:style w:type="character" w:customStyle="1" w:styleId="Char1a">
    <w:name w:val="批注主题 Char1"/>
    <w:qFormat/>
    <w:rsid w:val="00D14B42"/>
    <w:rPr>
      <w:b/>
      <w:bCs/>
      <w:kern w:val="2"/>
      <w:sz w:val="21"/>
    </w:rPr>
  </w:style>
  <w:style w:type="character" w:customStyle="1" w:styleId="wordll1">
    <w:name w:val="wordll1"/>
    <w:qFormat/>
    <w:rsid w:val="00D14B42"/>
    <w:rPr>
      <w:sz w:val="22"/>
    </w:rPr>
  </w:style>
  <w:style w:type="character" w:customStyle="1" w:styleId="CharChar0">
    <w:name w:val="批注文字 Char Char"/>
    <w:qFormat/>
    <w:rsid w:val="00D14B42"/>
    <w:rPr>
      <w:rFonts w:cs="Times New Roman"/>
      <w:sz w:val="21"/>
      <w:szCs w:val="21"/>
    </w:rPr>
  </w:style>
  <w:style w:type="character" w:customStyle="1" w:styleId="zi141">
    <w:name w:val="zi_141"/>
    <w:qFormat/>
    <w:rsid w:val="00D14B42"/>
    <w:rPr>
      <w:rFonts w:ascii="??"/>
      <w:b/>
      <w:color w:val="000000"/>
      <w:spacing w:val="30"/>
      <w:sz w:val="21"/>
    </w:rPr>
  </w:style>
  <w:style w:type="character" w:customStyle="1" w:styleId="grame">
    <w:name w:val="grame"/>
    <w:qFormat/>
    <w:rsid w:val="00D14B42"/>
    <w:rPr>
      <w:rFonts w:cs="Times New Roman"/>
    </w:rPr>
  </w:style>
  <w:style w:type="character" w:customStyle="1" w:styleId="CharChar1">
    <w:name w:val="批注框文本 Char Char"/>
    <w:qFormat/>
    <w:rsid w:val="00D14B42"/>
    <w:rPr>
      <w:rFonts w:cs="Times New Roman"/>
      <w:kern w:val="2"/>
      <w:sz w:val="18"/>
      <w:szCs w:val="18"/>
    </w:rPr>
  </w:style>
  <w:style w:type="character" w:customStyle="1" w:styleId="unnamed31">
    <w:name w:val="unnamed31"/>
    <w:qFormat/>
    <w:rsid w:val="00D14B42"/>
    <w:rPr>
      <w:rFonts w:cs="Times New Roman"/>
    </w:rPr>
  </w:style>
  <w:style w:type="character" w:customStyle="1" w:styleId="12">
    <w:name w:val="书籍标题1"/>
    <w:qFormat/>
    <w:rsid w:val="00D14B42"/>
    <w:rPr>
      <w:rFonts w:cs="Times New Roman"/>
      <w:b/>
      <w:bCs/>
      <w:smallCaps/>
      <w:spacing w:val="5"/>
    </w:rPr>
  </w:style>
  <w:style w:type="character" w:customStyle="1" w:styleId="3CharChar">
    <w:name w:val="标题 3 Char Char"/>
    <w:qFormat/>
    <w:rsid w:val="00D14B42"/>
    <w:rPr>
      <w:rFonts w:cs="Times New Roman"/>
      <w:b/>
      <w:bCs/>
      <w:sz w:val="32"/>
      <w:szCs w:val="32"/>
    </w:rPr>
  </w:style>
  <w:style w:type="paragraph" w:customStyle="1" w:styleId="a10">
    <w:name w:val="a1"/>
    <w:basedOn w:val="a"/>
    <w:qFormat/>
    <w:rsid w:val="00D14B42"/>
    <w:pPr>
      <w:widowControl/>
      <w:spacing w:before="100" w:beforeAutospacing="1" w:after="100" w:afterAutospacing="1"/>
      <w:jc w:val="left"/>
    </w:pPr>
    <w:rPr>
      <w:rFonts w:ascii="宋体" w:hAnsi="宋体" w:cs="宋体"/>
      <w:kern w:val="0"/>
      <w:sz w:val="24"/>
      <w:szCs w:val="21"/>
    </w:rPr>
  </w:style>
  <w:style w:type="paragraph" w:customStyle="1" w:styleId="CM6">
    <w:name w:val="CM6"/>
    <w:basedOn w:val="Default"/>
    <w:next w:val="Default"/>
    <w:qFormat/>
    <w:rsid w:val="00D14B42"/>
    <w:pPr>
      <w:spacing w:line="480" w:lineRule="atLeast"/>
    </w:pPr>
    <w:rPr>
      <w:rFonts w:ascii="宋体....." w:eastAsia="宋体....." w:cs="宋体....."/>
    </w:rPr>
  </w:style>
  <w:style w:type="paragraph" w:customStyle="1" w:styleId="Default">
    <w:name w:val="Default"/>
    <w:qFormat/>
    <w:rsid w:val="00D14B42"/>
    <w:pPr>
      <w:widowControl w:val="0"/>
      <w:autoSpaceDE w:val="0"/>
      <w:autoSpaceDN w:val="0"/>
    </w:pPr>
    <w:rPr>
      <w:rFonts w:ascii="宋体.鄆..." w:eastAsia="宋体.鄆..." w:hAnsi="Calibri" w:cs="宋体.鄆..."/>
      <w:color w:val="000000"/>
      <w:sz w:val="24"/>
      <w:szCs w:val="24"/>
    </w:rPr>
  </w:style>
  <w:style w:type="paragraph" w:customStyle="1" w:styleId="CM5">
    <w:name w:val="CM5"/>
    <w:basedOn w:val="Default"/>
    <w:next w:val="Default"/>
    <w:qFormat/>
    <w:rsid w:val="00D14B42"/>
    <w:pPr>
      <w:spacing w:line="480" w:lineRule="atLeast"/>
    </w:pPr>
    <w:rPr>
      <w:rFonts w:ascii="宋体....." w:eastAsia="宋体....." w:cs="宋体....."/>
    </w:rPr>
  </w:style>
  <w:style w:type="character" w:customStyle="1" w:styleId="Charb">
    <w:name w:val="正文首行缩进 Char"/>
    <w:link w:val="af3"/>
    <w:qFormat/>
    <w:rsid w:val="00D14B42"/>
    <w:rPr>
      <w:rFonts w:ascii="Calibri" w:hAnsi="Calibri"/>
      <w:kern w:val="2"/>
      <w:sz w:val="21"/>
      <w:szCs w:val="22"/>
    </w:rPr>
  </w:style>
  <w:style w:type="paragraph" w:customStyle="1" w:styleId="p15">
    <w:name w:val="p15"/>
    <w:basedOn w:val="a"/>
    <w:qFormat/>
    <w:rsid w:val="00D14B42"/>
    <w:pPr>
      <w:widowControl/>
      <w:spacing w:before="100" w:after="100"/>
      <w:jc w:val="left"/>
    </w:pPr>
    <w:rPr>
      <w:rFonts w:ascii="宋体" w:hAnsi="宋体" w:hint="eastAsia"/>
      <w:kern w:val="0"/>
      <w:sz w:val="24"/>
      <w:szCs w:val="24"/>
    </w:rPr>
  </w:style>
  <w:style w:type="paragraph" w:customStyle="1" w:styleId="CM1">
    <w:name w:val="CM1"/>
    <w:basedOn w:val="Default"/>
    <w:next w:val="Default"/>
    <w:qFormat/>
    <w:rsid w:val="00D14B42"/>
    <w:pPr>
      <w:spacing w:line="480" w:lineRule="atLeast"/>
    </w:pPr>
  </w:style>
  <w:style w:type="paragraph" w:customStyle="1" w:styleId="CharChar7">
    <w:name w:val="Char Char7"/>
    <w:basedOn w:val="a"/>
    <w:qFormat/>
    <w:rsid w:val="00D14B42"/>
    <w:pPr>
      <w:widowControl/>
      <w:spacing w:after="160" w:line="240" w:lineRule="exact"/>
      <w:jc w:val="left"/>
    </w:pPr>
    <w:rPr>
      <w:rFonts w:ascii="Calibri" w:hAnsi="Calibri"/>
      <w:szCs w:val="22"/>
    </w:rPr>
  </w:style>
  <w:style w:type="character" w:customStyle="1" w:styleId="HTMLChar">
    <w:name w:val="HTML 预设格式 Char"/>
    <w:link w:val="HTML"/>
    <w:qFormat/>
    <w:rsid w:val="00D14B42"/>
    <w:rPr>
      <w:rFonts w:ascii="Arial" w:hAnsi="Arial" w:cs="Arial"/>
      <w:sz w:val="24"/>
      <w:szCs w:val="24"/>
    </w:rPr>
  </w:style>
  <w:style w:type="paragraph" w:customStyle="1" w:styleId="afb">
    <w:name w:val="选项"/>
    <w:basedOn w:val="a"/>
    <w:qFormat/>
    <w:rsid w:val="00D14B42"/>
    <w:pPr>
      <w:ind w:leftChars="201" w:left="424"/>
    </w:pPr>
    <w:rPr>
      <w:szCs w:val="24"/>
    </w:rPr>
  </w:style>
  <w:style w:type="paragraph" w:customStyle="1" w:styleId="customunionstyle">
    <w:name w:val="custom_unionstyle"/>
    <w:basedOn w:val="a"/>
    <w:qFormat/>
    <w:rsid w:val="00D14B42"/>
    <w:pPr>
      <w:widowControl/>
      <w:spacing w:before="100" w:beforeAutospacing="1" w:after="100" w:afterAutospacing="1"/>
      <w:jc w:val="left"/>
    </w:pPr>
    <w:rPr>
      <w:rFonts w:ascii="宋体" w:hAnsi="宋体" w:cs="宋体"/>
      <w:kern w:val="0"/>
      <w:sz w:val="24"/>
      <w:szCs w:val="21"/>
    </w:rPr>
  </w:style>
  <w:style w:type="paragraph" w:customStyle="1" w:styleId="p0">
    <w:name w:val="p0"/>
    <w:basedOn w:val="a"/>
    <w:qFormat/>
    <w:rsid w:val="00D14B42"/>
    <w:pPr>
      <w:widowControl/>
    </w:pPr>
    <w:rPr>
      <w:kern w:val="0"/>
      <w:szCs w:val="21"/>
    </w:rPr>
  </w:style>
  <w:style w:type="paragraph" w:customStyle="1" w:styleId="a00">
    <w:name w:val="a0"/>
    <w:basedOn w:val="a"/>
    <w:qFormat/>
    <w:rsid w:val="00D14B42"/>
    <w:pPr>
      <w:widowControl/>
      <w:spacing w:before="100" w:beforeAutospacing="1" w:after="100" w:afterAutospacing="1"/>
      <w:jc w:val="left"/>
    </w:pPr>
    <w:rPr>
      <w:rFonts w:ascii="宋体" w:hAnsi="宋体" w:cs="宋体"/>
      <w:kern w:val="0"/>
      <w:sz w:val="24"/>
      <w:szCs w:val="21"/>
    </w:rPr>
  </w:style>
  <w:style w:type="paragraph" w:customStyle="1" w:styleId="p16">
    <w:name w:val="p16"/>
    <w:basedOn w:val="a"/>
    <w:qFormat/>
    <w:rsid w:val="00D14B42"/>
    <w:pPr>
      <w:widowControl/>
      <w:snapToGrid w:val="0"/>
      <w:spacing w:before="120" w:after="120" w:line="310" w:lineRule="atLeast"/>
      <w:jc w:val="center"/>
    </w:pPr>
    <w:rPr>
      <w:rFonts w:ascii="Arial" w:hAnsi="Arial" w:cs="Arial"/>
      <w:kern w:val="0"/>
      <w:szCs w:val="21"/>
    </w:rPr>
  </w:style>
  <w:style w:type="paragraph" w:styleId="afc">
    <w:name w:val="List Paragraph"/>
    <w:basedOn w:val="a"/>
    <w:qFormat/>
    <w:rsid w:val="00D14B42"/>
    <w:pPr>
      <w:ind w:firstLineChars="200" w:firstLine="420"/>
    </w:pPr>
    <w:rPr>
      <w:rFonts w:ascii="Calibri" w:hAnsi="Calibri"/>
      <w:szCs w:val="22"/>
    </w:rPr>
  </w:style>
  <w:style w:type="paragraph" w:customStyle="1" w:styleId="afd">
    <w:name w:val="附件"/>
    <w:basedOn w:val="a"/>
    <w:qFormat/>
    <w:rsid w:val="00D14B42"/>
    <w:rPr>
      <w:sz w:val="32"/>
      <w:szCs w:val="24"/>
    </w:rPr>
  </w:style>
  <w:style w:type="paragraph" w:customStyle="1" w:styleId="a20">
    <w:name w:val="a2"/>
    <w:basedOn w:val="a"/>
    <w:qFormat/>
    <w:rsid w:val="00D14B42"/>
    <w:pPr>
      <w:widowControl/>
      <w:spacing w:before="100" w:beforeAutospacing="1" w:after="100" w:afterAutospacing="1"/>
      <w:jc w:val="left"/>
    </w:pPr>
    <w:rPr>
      <w:rFonts w:ascii="宋体" w:hAnsi="宋体" w:cs="宋体"/>
      <w:kern w:val="0"/>
      <w:sz w:val="24"/>
      <w:szCs w:val="21"/>
    </w:rPr>
  </w:style>
  <w:style w:type="paragraph" w:customStyle="1" w:styleId="31">
    <w:name w:val="样式3"/>
    <w:basedOn w:val="a"/>
    <w:qFormat/>
    <w:rsid w:val="00D14B42"/>
    <w:pPr>
      <w:spacing w:line="720" w:lineRule="auto"/>
      <w:jc w:val="center"/>
    </w:pPr>
    <w:rPr>
      <w:rFonts w:eastAsia="黑体" w:cs="黑体"/>
      <w:sz w:val="28"/>
      <w:szCs w:val="28"/>
    </w:rPr>
  </w:style>
  <w:style w:type="paragraph" w:customStyle="1" w:styleId="afe">
    <w:name w:val="章标题"/>
    <w:next w:val="aff"/>
    <w:qFormat/>
    <w:rsid w:val="00D14B42"/>
    <w:pPr>
      <w:tabs>
        <w:tab w:val="left" w:pos="1020"/>
      </w:tabs>
      <w:spacing w:beforeLines="50" w:afterLines="50"/>
      <w:ind w:left="1020" w:hanging="420"/>
      <w:jc w:val="both"/>
      <w:outlineLvl w:val="1"/>
    </w:pPr>
    <w:rPr>
      <w:rFonts w:ascii="黑体" w:eastAsia="黑体" w:cs="黑体"/>
      <w:sz w:val="21"/>
      <w:szCs w:val="21"/>
    </w:rPr>
  </w:style>
  <w:style w:type="paragraph" w:customStyle="1" w:styleId="aff">
    <w:name w:val="段"/>
    <w:qFormat/>
    <w:rsid w:val="00D14B42"/>
    <w:pPr>
      <w:autoSpaceDE w:val="0"/>
      <w:autoSpaceDN w:val="0"/>
      <w:ind w:firstLineChars="200" w:firstLine="200"/>
      <w:jc w:val="both"/>
    </w:pPr>
    <w:rPr>
      <w:rFonts w:ascii="宋体" w:cs="宋体"/>
      <w:sz w:val="21"/>
      <w:szCs w:val="21"/>
    </w:rPr>
  </w:style>
  <w:style w:type="paragraph" w:customStyle="1" w:styleId="aff0">
    <w:name w:val="表题"/>
    <w:basedOn w:val="a"/>
    <w:qFormat/>
    <w:rsid w:val="00D14B42"/>
    <w:pPr>
      <w:snapToGrid w:val="0"/>
      <w:spacing w:before="120" w:after="120" w:line="310" w:lineRule="atLeast"/>
      <w:jc w:val="center"/>
    </w:pPr>
    <w:rPr>
      <w:rFonts w:ascii="Arial" w:eastAsia="黑体" w:hAnsi="Arial" w:cs="黑体"/>
      <w:szCs w:val="21"/>
    </w:rPr>
  </w:style>
  <w:style w:type="paragraph" w:customStyle="1" w:styleId="Char1b">
    <w:name w:val="Char1"/>
    <w:basedOn w:val="a"/>
    <w:qFormat/>
    <w:rsid w:val="00D14B42"/>
    <w:pPr>
      <w:widowControl/>
      <w:spacing w:after="160" w:line="240" w:lineRule="exact"/>
      <w:jc w:val="left"/>
    </w:pPr>
    <w:rPr>
      <w:rFonts w:ascii="Verdana" w:hAnsi="Verdana" w:cs="宋体"/>
      <w:sz w:val="20"/>
      <w:lang w:eastAsia="en-US"/>
    </w:rPr>
  </w:style>
  <w:style w:type="paragraph" w:customStyle="1" w:styleId="CM9">
    <w:name w:val="CM9"/>
    <w:basedOn w:val="Default"/>
    <w:next w:val="Default"/>
    <w:qFormat/>
    <w:rsid w:val="00D14B42"/>
  </w:style>
  <w:style w:type="paragraph" w:customStyle="1" w:styleId="50">
    <w:name w:val="样式5"/>
    <w:basedOn w:val="a"/>
    <w:qFormat/>
    <w:rsid w:val="00D14B42"/>
    <w:pPr>
      <w:snapToGrid w:val="0"/>
      <w:spacing w:line="310" w:lineRule="atLeast"/>
      <w:ind w:firstLine="425"/>
    </w:pPr>
    <w:rPr>
      <w:rFonts w:ascii="Arial" w:eastAsia="黑体" w:hAnsi="Arial" w:cs="黑体"/>
      <w:szCs w:val="21"/>
    </w:rPr>
  </w:style>
  <w:style w:type="paragraph" w:customStyle="1" w:styleId="Chard">
    <w:name w:val="Char"/>
    <w:basedOn w:val="a"/>
    <w:qFormat/>
    <w:rsid w:val="00D14B42"/>
    <w:rPr>
      <w:rFonts w:cs="宋体"/>
      <w:szCs w:val="21"/>
    </w:rPr>
  </w:style>
  <w:style w:type="paragraph" w:customStyle="1" w:styleId="aff1">
    <w:name w:val="段落行距"/>
    <w:basedOn w:val="a"/>
    <w:qFormat/>
    <w:rsid w:val="00D14B42"/>
    <w:pPr>
      <w:spacing w:line="360" w:lineRule="auto"/>
      <w:ind w:firstLineChars="200" w:firstLine="200"/>
    </w:pPr>
    <w:rPr>
      <w:rFonts w:ascii="宋体" w:hAnsi="宋体" w:cs="宋体"/>
      <w:sz w:val="24"/>
      <w:szCs w:val="24"/>
    </w:rPr>
  </w:style>
  <w:style w:type="paragraph" w:customStyle="1" w:styleId="Char20">
    <w:name w:val="Char2"/>
    <w:basedOn w:val="a"/>
    <w:qFormat/>
    <w:rsid w:val="00D14B42"/>
    <w:pPr>
      <w:widowControl/>
      <w:spacing w:after="160" w:line="240" w:lineRule="exact"/>
      <w:jc w:val="left"/>
    </w:pPr>
    <w:rPr>
      <w:szCs w:val="24"/>
    </w:rPr>
  </w:style>
  <w:style w:type="paragraph" w:customStyle="1" w:styleId="reader-word-layerreader-word-s6-9">
    <w:name w:val="reader-word-layer reader-word-s6-9"/>
    <w:basedOn w:val="a"/>
    <w:qFormat/>
    <w:rsid w:val="00D14B42"/>
    <w:pPr>
      <w:widowControl/>
      <w:spacing w:before="100" w:beforeAutospacing="1" w:after="100" w:afterAutospacing="1"/>
      <w:jc w:val="left"/>
    </w:pPr>
    <w:rPr>
      <w:rFonts w:ascii="宋体" w:hAnsi="宋体" w:cs="宋体"/>
      <w:kern w:val="0"/>
      <w:sz w:val="24"/>
      <w:szCs w:val="24"/>
    </w:rPr>
  </w:style>
  <w:style w:type="character" w:customStyle="1" w:styleId="1Char0">
    <w:name w:val="样式1 Char"/>
    <w:link w:val="13"/>
    <w:qFormat/>
    <w:rsid w:val="00D14B42"/>
    <w:rPr>
      <w:kern w:val="2"/>
      <w:sz w:val="28"/>
      <w:szCs w:val="28"/>
    </w:rPr>
  </w:style>
  <w:style w:type="paragraph" w:customStyle="1" w:styleId="13">
    <w:name w:val="样式1"/>
    <w:basedOn w:val="a"/>
    <w:link w:val="1Char0"/>
    <w:qFormat/>
    <w:rsid w:val="00D14B42"/>
    <w:pPr>
      <w:spacing w:line="360" w:lineRule="auto"/>
      <w:ind w:firstLineChars="200" w:firstLine="200"/>
    </w:pPr>
    <w:rPr>
      <w:sz w:val="28"/>
      <w:szCs w:val="28"/>
    </w:rPr>
  </w:style>
  <w:style w:type="paragraph" w:customStyle="1" w:styleId="CharChar4">
    <w:name w:val="Char Char"/>
    <w:basedOn w:val="a"/>
    <w:qFormat/>
    <w:rsid w:val="00D14B42"/>
    <w:pPr>
      <w:widowControl/>
      <w:spacing w:after="160" w:line="240" w:lineRule="exact"/>
      <w:jc w:val="left"/>
    </w:pPr>
    <w:rPr>
      <w:rFonts w:ascii="Verdana" w:hAnsi="Verdana" w:cs="Verdana"/>
      <w:kern w:val="0"/>
      <w:sz w:val="20"/>
      <w:lang w:eastAsia="en-US"/>
    </w:rPr>
  </w:style>
  <w:style w:type="paragraph" w:customStyle="1" w:styleId="reader-word-layerreader-word-s2-22">
    <w:name w:val="reader-word-layer reader-word-s2-22"/>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reader-word-layerreader-word-s2-14">
    <w:name w:val="reader-word-layer reader-word-s2-14"/>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reader-word-layerreader-word-s2-23">
    <w:name w:val="reader-word-layer reader-word-s2-23"/>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reader-word-layerreader-word-s2-21">
    <w:name w:val="reader-word-layer reader-word-s2-21"/>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reader-word-layerreader-word-s2-13">
    <w:name w:val="reader-word-layer reader-word-s2-13"/>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reader-word-layerreader-word-s2-24">
    <w:name w:val="reader-word-layer reader-word-s2-24"/>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reader-word-layerreader-word-s2-25">
    <w:name w:val="reader-word-layer reader-word-s2-25"/>
    <w:basedOn w:val="a"/>
    <w:qFormat/>
    <w:rsid w:val="00D14B42"/>
    <w:pPr>
      <w:widowControl/>
      <w:spacing w:before="100" w:beforeAutospacing="1" w:after="100" w:afterAutospacing="1"/>
      <w:jc w:val="left"/>
    </w:pPr>
    <w:rPr>
      <w:rFonts w:ascii="宋体" w:hAnsi="宋体" w:cs="宋体"/>
      <w:kern w:val="0"/>
      <w:sz w:val="24"/>
      <w:szCs w:val="24"/>
    </w:rPr>
  </w:style>
  <w:style w:type="paragraph" w:customStyle="1" w:styleId="CharChar2CharCharCharChar">
    <w:name w:val="Char Char2 Char Char Char Char"/>
    <w:basedOn w:val="a"/>
    <w:qFormat/>
    <w:rsid w:val="00D14B42"/>
    <w:rPr>
      <w:szCs w:val="24"/>
    </w:rPr>
  </w:style>
  <w:style w:type="paragraph" w:customStyle="1" w:styleId="neirzw">
    <w:name w:val="neir_zw"/>
    <w:basedOn w:val="a"/>
    <w:qFormat/>
    <w:rsid w:val="00D14B42"/>
    <w:pPr>
      <w:widowControl/>
      <w:spacing w:before="100" w:beforeAutospacing="1" w:after="100" w:afterAutospacing="1" w:line="315" w:lineRule="atLeast"/>
      <w:ind w:firstLine="480"/>
      <w:jc w:val="left"/>
    </w:pPr>
    <w:rPr>
      <w:rFonts w:ascii="宋体" w:hAnsi="宋体" w:cs="宋体"/>
      <w:kern w:val="0"/>
      <w:sz w:val="20"/>
    </w:rPr>
  </w:style>
  <w:style w:type="character" w:customStyle="1" w:styleId="Char">
    <w:name w:val="文档结构图 Char"/>
    <w:link w:val="a6"/>
    <w:semiHidden/>
    <w:qFormat/>
    <w:rsid w:val="00D14B42"/>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unhideWhenUsed="1"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pPr>
      <w:widowControl/>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rPr>
      <w:rFonts w:ascii="Calibri" w:hAnsi="Calibri"/>
      <w:szCs w:val="22"/>
    </w:rPr>
  </w:style>
  <w:style w:type="paragraph" w:styleId="7">
    <w:name w:val="toc 7"/>
    <w:basedOn w:val="a"/>
    <w:next w:val="a"/>
    <w:qFormat/>
    <w:pPr>
      <w:ind w:leftChars="1200" w:left="2520"/>
    </w:pPr>
    <w:rPr>
      <w:szCs w:val="24"/>
    </w:rPr>
  </w:style>
  <w:style w:type="paragraph" w:styleId="a4">
    <w:name w:val="caption"/>
    <w:basedOn w:val="a"/>
    <w:next w:val="a"/>
    <w:qFormat/>
    <w:rPr>
      <w:rFonts w:ascii="Cambria" w:eastAsia="黑体" w:hAnsi="Cambria" w:cs="黑体"/>
      <w:sz w:val="20"/>
    </w:rPr>
  </w:style>
  <w:style w:type="paragraph" w:styleId="a5">
    <w:name w:val="List Bullet"/>
    <w:basedOn w:val="a"/>
    <w:qFormat/>
    <w:pPr>
      <w:tabs>
        <w:tab w:val="left" w:pos="360"/>
      </w:tabs>
      <w:ind w:left="360" w:hangingChars="200" w:hanging="200"/>
    </w:pPr>
    <w:rPr>
      <w:rFonts w:cs="宋体"/>
      <w:szCs w:val="21"/>
    </w:rPr>
  </w:style>
  <w:style w:type="paragraph" w:styleId="a6">
    <w:name w:val="Document Map"/>
    <w:basedOn w:val="a"/>
    <w:link w:val="Char"/>
    <w:semiHidden/>
    <w:unhideWhenUsed/>
    <w:qFormat/>
    <w:rPr>
      <w:rFonts w:ascii="宋体"/>
      <w:sz w:val="18"/>
      <w:szCs w:val="18"/>
    </w:rPr>
  </w:style>
  <w:style w:type="paragraph" w:styleId="a7">
    <w:name w:val="annotation text"/>
    <w:basedOn w:val="a"/>
    <w:link w:val="Char0"/>
    <w:qFormat/>
    <w:pPr>
      <w:jc w:val="left"/>
    </w:pPr>
    <w:rPr>
      <w:szCs w:val="24"/>
    </w:rPr>
  </w:style>
  <w:style w:type="paragraph" w:styleId="a8">
    <w:name w:val="Body Text"/>
    <w:basedOn w:val="a"/>
    <w:link w:val="Char1"/>
    <w:qFormat/>
    <w:pPr>
      <w:spacing w:after="120"/>
    </w:pPr>
  </w:style>
  <w:style w:type="paragraph" w:styleId="a9">
    <w:name w:val="Body Text Indent"/>
    <w:basedOn w:val="a"/>
    <w:link w:val="Char2"/>
    <w:qFormat/>
    <w:pPr>
      <w:spacing w:line="360" w:lineRule="auto"/>
      <w:ind w:firstLine="570"/>
    </w:pPr>
    <w:rPr>
      <w:rFonts w:ascii="宋体"/>
      <w:kern w:val="0"/>
      <w:sz w:val="20"/>
    </w:rPr>
  </w:style>
  <w:style w:type="paragraph" w:styleId="20">
    <w:name w:val="List 2"/>
    <w:basedOn w:val="a"/>
    <w:qFormat/>
    <w:pPr>
      <w:widowControl/>
      <w:spacing w:before="100" w:beforeAutospacing="1" w:after="100" w:afterAutospacing="1"/>
      <w:jc w:val="left"/>
    </w:pPr>
    <w:rPr>
      <w:rFonts w:ascii="宋体" w:hAnsi="宋体" w:cs="宋体"/>
      <w:sz w:val="24"/>
      <w:szCs w:val="24"/>
    </w:rPr>
  </w:style>
  <w:style w:type="paragraph" w:styleId="5">
    <w:name w:val="toc 5"/>
    <w:basedOn w:val="a"/>
    <w:next w:val="a"/>
    <w:qFormat/>
    <w:pPr>
      <w:ind w:leftChars="800" w:left="1680"/>
    </w:pPr>
    <w:rPr>
      <w:szCs w:val="24"/>
    </w:rPr>
  </w:style>
  <w:style w:type="paragraph" w:styleId="aa">
    <w:name w:val="Plain Text"/>
    <w:basedOn w:val="a"/>
    <w:link w:val="Char3"/>
    <w:qFormat/>
    <w:rPr>
      <w:rFonts w:ascii="宋体" w:hAnsi="Courier New" w:cs="Courier New"/>
      <w:szCs w:val="21"/>
    </w:rPr>
  </w:style>
  <w:style w:type="paragraph" w:styleId="8">
    <w:name w:val="toc 8"/>
    <w:basedOn w:val="a"/>
    <w:next w:val="a"/>
    <w:qFormat/>
    <w:pPr>
      <w:ind w:leftChars="1400" w:left="2940"/>
    </w:pPr>
    <w:rPr>
      <w:szCs w:val="24"/>
    </w:rPr>
  </w:style>
  <w:style w:type="paragraph" w:styleId="ab">
    <w:name w:val="Date"/>
    <w:basedOn w:val="a"/>
    <w:next w:val="a"/>
    <w:link w:val="Char4"/>
    <w:qFormat/>
    <w:pPr>
      <w:ind w:leftChars="2500" w:left="100"/>
    </w:pPr>
    <w:rPr>
      <w:kern w:val="0"/>
      <w:sz w:val="20"/>
    </w:rPr>
  </w:style>
  <w:style w:type="paragraph" w:styleId="21">
    <w:name w:val="Body Text Indent 2"/>
    <w:basedOn w:val="a"/>
    <w:link w:val="2Char0"/>
    <w:qFormat/>
    <w:pPr>
      <w:spacing w:line="360" w:lineRule="auto"/>
      <w:ind w:firstLineChars="200" w:firstLine="420"/>
    </w:pPr>
    <w:rPr>
      <w:rFonts w:ascii="宋体"/>
      <w:kern w:val="0"/>
      <w:sz w:val="20"/>
    </w:rPr>
  </w:style>
  <w:style w:type="paragraph" w:styleId="ac">
    <w:name w:val="Balloon Text"/>
    <w:basedOn w:val="a"/>
    <w:link w:val="Char5"/>
    <w:qFormat/>
    <w:rPr>
      <w:sz w:val="18"/>
      <w:szCs w:val="18"/>
    </w:rPr>
  </w:style>
  <w:style w:type="paragraph" w:styleId="ad">
    <w:name w:val="footer"/>
    <w:basedOn w:val="a"/>
    <w:link w:val="Char6"/>
    <w:uiPriority w:val="99"/>
    <w:qFormat/>
    <w:pPr>
      <w:tabs>
        <w:tab w:val="center" w:pos="4153"/>
        <w:tab w:val="right" w:pos="8306"/>
      </w:tabs>
      <w:snapToGrid w:val="0"/>
      <w:jc w:val="left"/>
    </w:pPr>
    <w:rPr>
      <w:sz w:val="18"/>
      <w:szCs w:val="18"/>
    </w:rPr>
  </w:style>
  <w:style w:type="paragraph" w:styleId="ae">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szCs w:val="24"/>
    </w:rPr>
  </w:style>
  <w:style w:type="paragraph" w:styleId="40">
    <w:name w:val="toc 4"/>
    <w:basedOn w:val="a"/>
    <w:next w:val="a"/>
    <w:qFormat/>
    <w:pPr>
      <w:ind w:leftChars="600" w:left="1260"/>
    </w:pPr>
    <w:rPr>
      <w:szCs w:val="24"/>
    </w:rPr>
  </w:style>
  <w:style w:type="paragraph" w:styleId="af">
    <w:name w:val="Subtitle"/>
    <w:basedOn w:val="a"/>
    <w:next w:val="a"/>
    <w:link w:val="Char8"/>
    <w:qFormat/>
    <w:pPr>
      <w:spacing w:after="60"/>
      <w:jc w:val="center"/>
      <w:outlineLvl w:val="1"/>
    </w:pPr>
    <w:rPr>
      <w:rFonts w:ascii="Cambria" w:hAnsi="Cambria"/>
      <w:sz w:val="24"/>
      <w:szCs w:val="24"/>
    </w:rPr>
  </w:style>
  <w:style w:type="paragraph" w:styleId="6">
    <w:name w:val="toc 6"/>
    <w:basedOn w:val="a"/>
    <w:next w:val="a"/>
    <w:qFormat/>
    <w:pPr>
      <w:ind w:leftChars="1000" w:left="2100"/>
    </w:pPr>
    <w:rPr>
      <w:szCs w:val="24"/>
    </w:rPr>
  </w:style>
  <w:style w:type="paragraph" w:styleId="30">
    <w:name w:val="Body Text Indent 3"/>
    <w:basedOn w:val="a"/>
    <w:link w:val="3Char0"/>
    <w:unhideWhenUsed/>
    <w:qFormat/>
    <w:pPr>
      <w:spacing w:after="120"/>
      <w:ind w:leftChars="200" w:left="420"/>
    </w:pPr>
    <w:rPr>
      <w:rFonts w:ascii="Calibri" w:hAnsi="Calibri"/>
      <w:sz w:val="16"/>
      <w:szCs w:val="16"/>
    </w:rPr>
  </w:style>
  <w:style w:type="paragraph" w:styleId="22">
    <w:name w:val="toc 2"/>
    <w:basedOn w:val="a"/>
    <w:next w:val="a"/>
    <w:uiPriority w:val="39"/>
    <w:qFormat/>
    <w:pPr>
      <w:ind w:leftChars="200" w:left="420"/>
    </w:pPr>
    <w:rPr>
      <w:rFonts w:cs="宋体"/>
      <w:szCs w:val="21"/>
    </w:rPr>
  </w:style>
  <w:style w:type="paragraph" w:styleId="9">
    <w:name w:val="toc 9"/>
    <w:basedOn w:val="a"/>
    <w:next w:val="a"/>
    <w:qFormat/>
    <w:pPr>
      <w:ind w:leftChars="1600" w:left="3360"/>
    </w:pPr>
    <w:rPr>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0">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1">
    <w:name w:val="Title"/>
    <w:basedOn w:val="a"/>
    <w:next w:val="a"/>
    <w:link w:val="Char9"/>
    <w:qFormat/>
    <w:pPr>
      <w:spacing w:before="240" w:after="60"/>
      <w:jc w:val="center"/>
      <w:outlineLvl w:val="0"/>
    </w:pPr>
    <w:rPr>
      <w:rFonts w:ascii="Cambria"/>
      <w:b/>
      <w:bCs/>
      <w:kern w:val="0"/>
      <w:sz w:val="32"/>
      <w:szCs w:val="32"/>
    </w:rPr>
  </w:style>
  <w:style w:type="paragraph" w:styleId="af2">
    <w:name w:val="annotation subject"/>
    <w:basedOn w:val="a7"/>
    <w:next w:val="a7"/>
    <w:link w:val="Chara"/>
    <w:qFormat/>
    <w:rPr>
      <w:b/>
      <w:bCs/>
      <w:kern w:val="0"/>
      <w:szCs w:val="21"/>
    </w:rPr>
  </w:style>
  <w:style w:type="paragraph" w:styleId="af3">
    <w:name w:val="Body Text First Indent"/>
    <w:basedOn w:val="a8"/>
    <w:link w:val="Charb"/>
    <w:qFormat/>
    <w:pPr>
      <w:ind w:firstLineChars="100" w:firstLine="420"/>
    </w:pPr>
    <w:rPr>
      <w:rFonts w:ascii="Calibri" w:hAnsi="Calibri"/>
      <w:szCs w:val="22"/>
    </w:rPr>
  </w:style>
  <w:style w:type="paragraph" w:styleId="23">
    <w:name w:val="Body Text First Indent 2"/>
    <w:basedOn w:val="a"/>
    <w:link w:val="2Char1"/>
    <w:qFormat/>
    <w:pPr>
      <w:widowControl/>
      <w:spacing w:before="100" w:beforeAutospacing="1" w:after="100" w:afterAutospacing="1"/>
      <w:jc w:val="left"/>
    </w:pPr>
    <w:rPr>
      <w:rFonts w:ascii="宋体"/>
      <w:kern w:val="0"/>
      <w:sz w:val="20"/>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rFonts w:cs="Times New Roman"/>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1Char">
    <w:name w:val="标题 1 Char"/>
    <w:link w:val="1"/>
    <w:qFormat/>
    <w:rPr>
      <w:rFonts w:ascii="Calibri" w:hAnsi="Calibri"/>
      <w:b/>
      <w:bCs/>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rFonts w:ascii="宋体" w:hAnsi="宋体" w:cs="宋体"/>
      <w:b/>
      <w:bCs/>
      <w:sz w:val="27"/>
      <w:szCs w:val="27"/>
    </w:rPr>
  </w:style>
  <w:style w:type="character" w:customStyle="1" w:styleId="Char7">
    <w:name w:val="页眉 Char"/>
    <w:link w:val="ae"/>
    <w:uiPriority w:val="99"/>
    <w:qFormat/>
    <w:rPr>
      <w:kern w:val="2"/>
      <w:sz w:val="18"/>
      <w:szCs w:val="18"/>
    </w:rPr>
  </w:style>
  <w:style w:type="character" w:customStyle="1" w:styleId="Char10">
    <w:name w:val="页眉 Char1"/>
    <w:qFormat/>
    <w:rPr>
      <w:kern w:val="2"/>
      <w:sz w:val="18"/>
      <w:szCs w:val="18"/>
    </w:rPr>
  </w:style>
  <w:style w:type="character" w:customStyle="1" w:styleId="3Char0">
    <w:name w:val="正文文本缩进 3 Char"/>
    <w:link w:val="30"/>
    <w:qFormat/>
    <w:rPr>
      <w:rFonts w:ascii="Calibri" w:hAnsi="Calibri"/>
      <w:kern w:val="2"/>
      <w:sz w:val="16"/>
      <w:szCs w:val="16"/>
    </w:rPr>
  </w:style>
  <w:style w:type="character" w:customStyle="1" w:styleId="3Char1">
    <w:name w:val="正文文本缩进 3 Char1"/>
    <w:qFormat/>
    <w:rPr>
      <w:kern w:val="2"/>
      <w:sz w:val="16"/>
      <w:szCs w:val="16"/>
    </w:rPr>
  </w:style>
  <w:style w:type="character" w:customStyle="1" w:styleId="headline-content2">
    <w:name w:val="headline-content2"/>
    <w:basedOn w:val="a1"/>
    <w:qFormat/>
  </w:style>
  <w:style w:type="character" w:customStyle="1" w:styleId="CharChar">
    <w:name w:val="页眉 Char Char"/>
    <w:qFormat/>
    <w:rPr>
      <w:rFonts w:cs="Times New Roman"/>
      <w:sz w:val="18"/>
      <w:szCs w:val="18"/>
    </w:rPr>
  </w:style>
  <w:style w:type="character" w:customStyle="1" w:styleId="xiangxiyemian060430neirongjianjie1">
    <w:name w:val="xiangxiyemian060430_neirongjianjie1"/>
    <w:qFormat/>
  </w:style>
  <w:style w:type="character" w:customStyle="1" w:styleId="Charc">
    <w:name w:val="无间隔 Char"/>
    <w:link w:val="afa"/>
    <w:qFormat/>
    <w:rPr>
      <w:sz w:val="22"/>
      <w:szCs w:val="22"/>
    </w:rPr>
  </w:style>
  <w:style w:type="paragraph" w:styleId="afa">
    <w:name w:val="No Spacing"/>
    <w:link w:val="Charc"/>
    <w:qFormat/>
    <w:rPr>
      <w:sz w:val="22"/>
      <w:szCs w:val="22"/>
    </w:rPr>
  </w:style>
  <w:style w:type="character" w:customStyle="1" w:styleId="Char9">
    <w:name w:val="标题 Char"/>
    <w:link w:val="af1"/>
    <w:qFormat/>
    <w:rPr>
      <w:rFonts w:ascii="Cambria"/>
      <w:b/>
      <w:bCs/>
      <w:sz w:val="32"/>
      <w:szCs w:val="32"/>
    </w:rPr>
  </w:style>
  <w:style w:type="character" w:customStyle="1" w:styleId="Char11">
    <w:name w:val="标题 Char1"/>
    <w:qFormat/>
    <w:rPr>
      <w:rFonts w:ascii="Cambria" w:hAnsi="Cambria" w:cs="Times New Roman"/>
      <w:b/>
      <w:bCs/>
      <w:kern w:val="2"/>
      <w:sz w:val="32"/>
      <w:szCs w:val="32"/>
    </w:rPr>
  </w:style>
  <w:style w:type="character" w:customStyle="1" w:styleId="CharChar2">
    <w:name w:val="Char Char2"/>
    <w:semiHidden/>
    <w:qFormat/>
    <w:rPr>
      <w:rFonts w:eastAsia="宋体"/>
      <w:kern w:val="2"/>
      <w:sz w:val="18"/>
      <w:szCs w:val="18"/>
      <w:lang w:val="en-US" w:eastAsia="zh-CN" w:bidi="ar-SA"/>
    </w:rPr>
  </w:style>
  <w:style w:type="character" w:customStyle="1" w:styleId="Char6">
    <w:name w:val="页脚 Char"/>
    <w:link w:val="ad"/>
    <w:uiPriority w:val="99"/>
    <w:qFormat/>
    <w:rPr>
      <w:kern w:val="2"/>
      <w:sz w:val="18"/>
      <w:szCs w:val="18"/>
    </w:rPr>
  </w:style>
  <w:style w:type="character" w:customStyle="1" w:styleId="Char12">
    <w:name w:val="页脚 Char1"/>
    <w:qFormat/>
    <w:rPr>
      <w:kern w:val="2"/>
      <w:sz w:val="18"/>
      <w:szCs w:val="18"/>
    </w:rPr>
  </w:style>
  <w:style w:type="character" w:customStyle="1" w:styleId="apple-converted-space">
    <w:name w:val="apple-converted-space"/>
    <w:basedOn w:val="a1"/>
    <w:qFormat/>
  </w:style>
  <w:style w:type="character" w:customStyle="1" w:styleId="Char0">
    <w:name w:val="批注文字 Char"/>
    <w:link w:val="a7"/>
    <w:qFormat/>
    <w:rPr>
      <w:kern w:val="2"/>
      <w:sz w:val="21"/>
      <w:szCs w:val="24"/>
    </w:rPr>
  </w:style>
  <w:style w:type="character" w:customStyle="1" w:styleId="Char13">
    <w:name w:val="批注文字 Char1"/>
    <w:qFormat/>
    <w:rPr>
      <w:kern w:val="2"/>
      <w:sz w:val="21"/>
    </w:rPr>
  </w:style>
  <w:style w:type="character" w:customStyle="1" w:styleId="CharChar3">
    <w:name w:val="Char Char3"/>
    <w:qFormat/>
    <w:rPr>
      <w:kern w:val="2"/>
      <w:sz w:val="18"/>
      <w:szCs w:val="18"/>
    </w:rPr>
  </w:style>
  <w:style w:type="character" w:customStyle="1" w:styleId="2Char0">
    <w:name w:val="正文文本缩进 2 Char"/>
    <w:link w:val="21"/>
    <w:qFormat/>
    <w:rPr>
      <w:rFonts w:ascii="宋体"/>
    </w:rPr>
  </w:style>
  <w:style w:type="character" w:customStyle="1" w:styleId="2Char10">
    <w:name w:val="正文文本缩进 2 Char1"/>
    <w:qFormat/>
    <w:rPr>
      <w:kern w:val="2"/>
      <w:sz w:val="21"/>
    </w:rPr>
  </w:style>
  <w:style w:type="character" w:customStyle="1" w:styleId="Char5">
    <w:name w:val="批注框文本 Char"/>
    <w:link w:val="ac"/>
    <w:qFormat/>
    <w:rPr>
      <w:kern w:val="2"/>
      <w:sz w:val="18"/>
      <w:szCs w:val="18"/>
    </w:rPr>
  </w:style>
  <w:style w:type="character" w:customStyle="1" w:styleId="Char14">
    <w:name w:val="批注框文本 Char1"/>
    <w:qFormat/>
    <w:rPr>
      <w:kern w:val="2"/>
      <w:sz w:val="18"/>
      <w:szCs w:val="18"/>
    </w:rPr>
  </w:style>
  <w:style w:type="character" w:customStyle="1" w:styleId="4CharChar">
    <w:name w:val="标题4 Char Char"/>
    <w:link w:val="4"/>
    <w:qFormat/>
    <w:rPr>
      <w:rFonts w:ascii="宋体"/>
      <w:b/>
      <w:bCs/>
      <w:kern w:val="2"/>
      <w:sz w:val="28"/>
      <w:szCs w:val="28"/>
    </w:rPr>
  </w:style>
  <w:style w:type="paragraph" w:customStyle="1" w:styleId="4">
    <w:name w:val="标题4"/>
    <w:basedOn w:val="11"/>
    <w:link w:val="4CharChar"/>
    <w:qFormat/>
    <w:pPr>
      <w:numPr>
        <w:numId w:val="1"/>
      </w:numPr>
      <w:spacing w:line="720" w:lineRule="auto"/>
      <w:ind w:left="113" w:firstLineChars="0" w:firstLine="0"/>
    </w:pPr>
    <w:rPr>
      <w:rFonts w:ascii="宋体" w:eastAsia="宋体"/>
      <w:b/>
      <w:bCs/>
      <w:kern w:val="2"/>
      <w:sz w:val="28"/>
      <w:szCs w:val="28"/>
    </w:rPr>
  </w:style>
  <w:style w:type="paragraph" w:customStyle="1" w:styleId="11">
    <w:name w:val="列出段落1"/>
    <w:basedOn w:val="a"/>
    <w:link w:val="ListParagraphCharChar"/>
    <w:qFormat/>
    <w:pPr>
      <w:ind w:firstLineChars="200" w:firstLine="420"/>
    </w:pPr>
    <w:rPr>
      <w:rFonts w:eastAsia="Times New Roman"/>
      <w:kern w:val="0"/>
      <w:szCs w:val="21"/>
    </w:rPr>
  </w:style>
  <w:style w:type="character" w:customStyle="1" w:styleId="ListParagraphCharChar">
    <w:name w:val="List Paragraph Char Char"/>
    <w:link w:val="11"/>
    <w:qFormat/>
    <w:rPr>
      <w:rFonts w:eastAsia="Times New Roman"/>
      <w:sz w:val="21"/>
      <w:szCs w:val="21"/>
      <w:lang w:val="en-US" w:eastAsia="zh-CN"/>
    </w:rPr>
  </w:style>
  <w:style w:type="character" w:customStyle="1" w:styleId="Char3">
    <w:name w:val="纯文本 Char"/>
    <w:link w:val="aa"/>
    <w:qFormat/>
    <w:rPr>
      <w:rFonts w:ascii="宋体" w:hAnsi="Courier New" w:cs="Courier New"/>
      <w:kern w:val="2"/>
      <w:sz w:val="21"/>
      <w:szCs w:val="21"/>
    </w:rPr>
  </w:style>
  <w:style w:type="character" w:customStyle="1" w:styleId="Char15">
    <w:name w:val="纯文本 Char1"/>
    <w:qFormat/>
    <w:rPr>
      <w:rFonts w:ascii="宋体" w:hAnsi="Courier New" w:cs="Courier New"/>
      <w:kern w:val="2"/>
      <w:sz w:val="21"/>
      <w:szCs w:val="21"/>
    </w:rPr>
  </w:style>
  <w:style w:type="character" w:customStyle="1" w:styleId="company-content">
    <w:name w:val="company-content"/>
    <w:basedOn w:val="a1"/>
    <w:qFormat/>
  </w:style>
  <w:style w:type="character" w:customStyle="1" w:styleId="Char1">
    <w:name w:val="正文文本 Char"/>
    <w:link w:val="a8"/>
    <w:qFormat/>
    <w:rPr>
      <w:kern w:val="2"/>
      <w:sz w:val="21"/>
    </w:rPr>
  </w:style>
  <w:style w:type="character" w:customStyle="1" w:styleId="Char16">
    <w:name w:val="正文文本 Char1"/>
    <w:qFormat/>
    <w:rPr>
      <w:kern w:val="2"/>
      <w:sz w:val="21"/>
    </w:rPr>
  </w:style>
  <w:style w:type="character" w:customStyle="1" w:styleId="Char8">
    <w:name w:val="副标题 Char"/>
    <w:link w:val="af"/>
    <w:qFormat/>
    <w:rPr>
      <w:rFonts w:ascii="Cambria" w:hAnsi="Cambria"/>
      <w:kern w:val="2"/>
      <w:sz w:val="24"/>
      <w:szCs w:val="24"/>
    </w:rPr>
  </w:style>
  <w:style w:type="character" w:customStyle="1" w:styleId="Char17">
    <w:name w:val="副标题 Char1"/>
    <w:qFormat/>
    <w:rPr>
      <w:rFonts w:ascii="Cambria" w:hAnsi="Cambria" w:cs="Times New Roman"/>
      <w:b/>
      <w:bCs/>
      <w:kern w:val="28"/>
      <w:sz w:val="32"/>
      <w:szCs w:val="32"/>
    </w:rPr>
  </w:style>
  <w:style w:type="character" w:customStyle="1" w:styleId="Char4">
    <w:name w:val="日期 Char"/>
    <w:link w:val="ab"/>
    <w:qFormat/>
  </w:style>
  <w:style w:type="character" w:customStyle="1" w:styleId="Char18">
    <w:name w:val="日期 Char1"/>
    <w:qFormat/>
    <w:rPr>
      <w:kern w:val="2"/>
      <w:sz w:val="21"/>
    </w:rPr>
  </w:style>
  <w:style w:type="character" w:customStyle="1" w:styleId="2Char1">
    <w:name w:val="正文首行缩进 2 Char"/>
    <w:link w:val="23"/>
    <w:qFormat/>
    <w:rPr>
      <w:rFonts w:ascii="宋体"/>
    </w:rPr>
  </w:style>
  <w:style w:type="character" w:customStyle="1" w:styleId="Char2">
    <w:name w:val="正文文本缩进 Char"/>
    <w:link w:val="a9"/>
    <w:qFormat/>
    <w:rPr>
      <w:rFonts w:ascii="宋体"/>
    </w:rPr>
  </w:style>
  <w:style w:type="character" w:customStyle="1" w:styleId="Char19">
    <w:name w:val="正文文本缩进 Char1"/>
    <w:qFormat/>
    <w:rPr>
      <w:kern w:val="2"/>
      <w:sz w:val="21"/>
    </w:rPr>
  </w:style>
  <w:style w:type="character" w:customStyle="1" w:styleId="2Char11">
    <w:name w:val="正文首行缩进 2 Char1"/>
    <w:qFormat/>
    <w:rPr>
      <w:kern w:val="2"/>
      <w:sz w:val="21"/>
    </w:rPr>
  </w:style>
  <w:style w:type="character" w:customStyle="1" w:styleId="Chara">
    <w:name w:val="批注主题 Char"/>
    <w:link w:val="af2"/>
    <w:qFormat/>
    <w:rPr>
      <w:b/>
      <w:bCs/>
      <w:sz w:val="21"/>
      <w:szCs w:val="21"/>
    </w:rPr>
  </w:style>
  <w:style w:type="character" w:customStyle="1" w:styleId="Char1a">
    <w:name w:val="批注主题 Char1"/>
    <w:qFormat/>
    <w:rPr>
      <w:b/>
      <w:bCs/>
      <w:kern w:val="2"/>
      <w:sz w:val="21"/>
    </w:rPr>
  </w:style>
  <w:style w:type="character" w:customStyle="1" w:styleId="wordll1">
    <w:name w:val="wordll1"/>
    <w:qFormat/>
    <w:rPr>
      <w:sz w:val="22"/>
    </w:rPr>
  </w:style>
  <w:style w:type="character" w:customStyle="1" w:styleId="CharChar0">
    <w:name w:val="批注文字 Char Char"/>
    <w:qFormat/>
    <w:rPr>
      <w:rFonts w:cs="Times New Roman"/>
      <w:sz w:val="21"/>
      <w:szCs w:val="21"/>
    </w:rPr>
  </w:style>
  <w:style w:type="character" w:customStyle="1" w:styleId="zi141">
    <w:name w:val="zi_141"/>
    <w:qFormat/>
    <w:rPr>
      <w:rFonts w:ascii="??"/>
      <w:b/>
      <w:color w:val="000000"/>
      <w:spacing w:val="30"/>
      <w:sz w:val="21"/>
    </w:rPr>
  </w:style>
  <w:style w:type="character" w:customStyle="1" w:styleId="grame">
    <w:name w:val="grame"/>
    <w:qFormat/>
    <w:rPr>
      <w:rFonts w:cs="Times New Roman"/>
    </w:rPr>
  </w:style>
  <w:style w:type="character" w:customStyle="1" w:styleId="CharChar1">
    <w:name w:val="批注框文本 Char Char"/>
    <w:qFormat/>
    <w:rPr>
      <w:rFonts w:cs="Times New Roman"/>
      <w:kern w:val="2"/>
      <w:sz w:val="18"/>
      <w:szCs w:val="18"/>
    </w:rPr>
  </w:style>
  <w:style w:type="character" w:customStyle="1" w:styleId="unnamed31">
    <w:name w:val="unnamed31"/>
    <w:qFormat/>
    <w:rPr>
      <w:rFonts w:cs="Times New Roman"/>
    </w:rPr>
  </w:style>
  <w:style w:type="character" w:customStyle="1" w:styleId="12">
    <w:name w:val="书籍标题1"/>
    <w:qFormat/>
    <w:rPr>
      <w:rFonts w:cs="Times New Roman"/>
      <w:b/>
      <w:bCs/>
      <w:smallCaps/>
      <w:spacing w:val="5"/>
    </w:rPr>
  </w:style>
  <w:style w:type="character" w:customStyle="1" w:styleId="3CharChar">
    <w:name w:val="标题 3 Char Char"/>
    <w:qFormat/>
    <w:rPr>
      <w:rFonts w:cs="Times New Roman"/>
      <w:b/>
      <w:bCs/>
      <w:sz w:val="32"/>
      <w:szCs w:val="32"/>
    </w:rPr>
  </w:style>
  <w:style w:type="paragraph" w:customStyle="1" w:styleId="a10">
    <w:name w:val="a1"/>
    <w:basedOn w:val="a"/>
    <w:qFormat/>
    <w:pPr>
      <w:widowControl/>
      <w:spacing w:before="100" w:beforeAutospacing="1" w:after="100" w:afterAutospacing="1"/>
      <w:jc w:val="left"/>
    </w:pPr>
    <w:rPr>
      <w:rFonts w:ascii="宋体" w:hAnsi="宋体" w:cs="宋体"/>
      <w:kern w:val="0"/>
      <w:sz w:val="24"/>
      <w:szCs w:val="21"/>
    </w:rPr>
  </w:style>
  <w:style w:type="paragraph" w:customStyle="1" w:styleId="CM6">
    <w:name w:val="CM6"/>
    <w:basedOn w:val="Default"/>
    <w:next w:val="Default"/>
    <w:qFormat/>
    <w:pPr>
      <w:spacing w:line="480" w:lineRule="atLeast"/>
    </w:pPr>
    <w:rPr>
      <w:rFonts w:ascii="宋体....." w:eastAsia="宋体....." w:cs="宋体....."/>
    </w:rPr>
  </w:style>
  <w:style w:type="paragraph" w:customStyle="1" w:styleId="Default">
    <w:name w:val="Default"/>
    <w:qFormat/>
    <w:pPr>
      <w:widowControl w:val="0"/>
      <w:autoSpaceDE w:val="0"/>
      <w:autoSpaceDN w:val="0"/>
    </w:pPr>
    <w:rPr>
      <w:rFonts w:ascii="宋体.鄆..." w:eastAsia="宋体.鄆..." w:hAnsi="Calibri" w:cs="宋体.鄆..."/>
      <w:color w:val="000000"/>
      <w:sz w:val="24"/>
      <w:szCs w:val="24"/>
    </w:rPr>
  </w:style>
  <w:style w:type="paragraph" w:customStyle="1" w:styleId="CM5">
    <w:name w:val="CM5"/>
    <w:basedOn w:val="Default"/>
    <w:next w:val="Default"/>
    <w:qFormat/>
    <w:pPr>
      <w:spacing w:line="480" w:lineRule="atLeast"/>
    </w:pPr>
    <w:rPr>
      <w:rFonts w:ascii="宋体....." w:eastAsia="宋体....." w:cs="宋体....."/>
    </w:rPr>
  </w:style>
  <w:style w:type="character" w:customStyle="1" w:styleId="Charb">
    <w:name w:val="正文首行缩进 Char"/>
    <w:link w:val="af3"/>
    <w:qFormat/>
    <w:rPr>
      <w:rFonts w:ascii="Calibri" w:hAnsi="Calibri"/>
      <w:kern w:val="2"/>
      <w:sz w:val="21"/>
      <w:szCs w:val="22"/>
    </w:rPr>
  </w:style>
  <w:style w:type="paragraph" w:customStyle="1" w:styleId="p15">
    <w:name w:val="p15"/>
    <w:basedOn w:val="a"/>
    <w:qFormat/>
    <w:pPr>
      <w:widowControl/>
      <w:spacing w:before="100" w:after="100"/>
      <w:jc w:val="left"/>
    </w:pPr>
    <w:rPr>
      <w:rFonts w:ascii="宋体" w:hAnsi="宋体" w:hint="eastAsia"/>
      <w:kern w:val="0"/>
      <w:sz w:val="24"/>
      <w:szCs w:val="24"/>
    </w:rPr>
  </w:style>
  <w:style w:type="paragraph" w:customStyle="1" w:styleId="CM1">
    <w:name w:val="CM1"/>
    <w:basedOn w:val="Default"/>
    <w:next w:val="Default"/>
    <w:qFormat/>
    <w:pPr>
      <w:spacing w:line="480" w:lineRule="atLeast"/>
    </w:pPr>
  </w:style>
  <w:style w:type="paragraph" w:customStyle="1" w:styleId="CharChar7">
    <w:name w:val="Char Char7"/>
    <w:basedOn w:val="a"/>
    <w:qFormat/>
    <w:pPr>
      <w:widowControl/>
      <w:spacing w:after="160" w:line="240" w:lineRule="exact"/>
      <w:jc w:val="left"/>
    </w:pPr>
    <w:rPr>
      <w:rFonts w:ascii="Calibri" w:hAnsi="Calibri"/>
      <w:szCs w:val="22"/>
    </w:rPr>
  </w:style>
  <w:style w:type="character" w:customStyle="1" w:styleId="HTMLChar">
    <w:name w:val="HTML 预设格式 Char"/>
    <w:link w:val="HTML"/>
    <w:qFormat/>
    <w:rPr>
      <w:rFonts w:ascii="Arial" w:hAnsi="Arial" w:cs="Arial"/>
      <w:sz w:val="24"/>
      <w:szCs w:val="24"/>
    </w:rPr>
  </w:style>
  <w:style w:type="paragraph" w:customStyle="1" w:styleId="afb">
    <w:name w:val="选项"/>
    <w:basedOn w:val="a"/>
    <w:qFormat/>
    <w:pPr>
      <w:ind w:leftChars="201" w:left="424"/>
    </w:pPr>
    <w:rPr>
      <w:szCs w:val="24"/>
    </w:rPr>
  </w:style>
  <w:style w:type="paragraph" w:customStyle="1" w:styleId="customunionstyle">
    <w:name w:val="custom_unionstyle"/>
    <w:basedOn w:val="a"/>
    <w:qFormat/>
    <w:pPr>
      <w:widowControl/>
      <w:spacing w:before="100" w:beforeAutospacing="1" w:after="100" w:afterAutospacing="1"/>
      <w:jc w:val="left"/>
    </w:pPr>
    <w:rPr>
      <w:rFonts w:ascii="宋体" w:hAnsi="宋体" w:cs="宋体"/>
      <w:kern w:val="0"/>
      <w:sz w:val="24"/>
      <w:szCs w:val="21"/>
    </w:rPr>
  </w:style>
  <w:style w:type="paragraph" w:customStyle="1" w:styleId="p0">
    <w:name w:val="p0"/>
    <w:basedOn w:val="a"/>
    <w:qFormat/>
    <w:pPr>
      <w:widowControl/>
    </w:pPr>
    <w:rPr>
      <w:kern w:val="0"/>
      <w:szCs w:val="21"/>
    </w:rPr>
  </w:style>
  <w:style w:type="paragraph" w:customStyle="1" w:styleId="a00">
    <w:name w:val="a0"/>
    <w:basedOn w:val="a"/>
    <w:qFormat/>
    <w:pPr>
      <w:widowControl/>
      <w:spacing w:before="100" w:beforeAutospacing="1" w:after="100" w:afterAutospacing="1"/>
      <w:jc w:val="left"/>
    </w:pPr>
    <w:rPr>
      <w:rFonts w:ascii="宋体" w:hAnsi="宋体" w:cs="宋体"/>
      <w:kern w:val="0"/>
      <w:sz w:val="24"/>
      <w:szCs w:val="21"/>
    </w:rPr>
  </w:style>
  <w:style w:type="paragraph" w:customStyle="1" w:styleId="p16">
    <w:name w:val="p16"/>
    <w:basedOn w:val="a"/>
    <w:qFormat/>
    <w:pPr>
      <w:widowControl/>
      <w:snapToGrid w:val="0"/>
      <w:spacing w:before="120" w:after="120" w:line="310" w:lineRule="atLeast"/>
      <w:jc w:val="center"/>
    </w:pPr>
    <w:rPr>
      <w:rFonts w:ascii="Arial" w:hAnsi="Arial" w:cs="Arial"/>
      <w:kern w:val="0"/>
      <w:szCs w:val="21"/>
    </w:rPr>
  </w:style>
  <w:style w:type="paragraph" w:styleId="afc">
    <w:name w:val="List Paragraph"/>
    <w:basedOn w:val="a"/>
    <w:qFormat/>
    <w:pPr>
      <w:ind w:firstLineChars="200" w:firstLine="420"/>
    </w:pPr>
    <w:rPr>
      <w:rFonts w:ascii="Calibri" w:hAnsi="Calibri"/>
      <w:szCs w:val="22"/>
    </w:rPr>
  </w:style>
  <w:style w:type="paragraph" w:customStyle="1" w:styleId="afd">
    <w:name w:val="附件"/>
    <w:basedOn w:val="a"/>
    <w:qFormat/>
    <w:rPr>
      <w:sz w:val="32"/>
      <w:szCs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szCs w:val="21"/>
    </w:rPr>
  </w:style>
  <w:style w:type="paragraph" w:customStyle="1" w:styleId="31">
    <w:name w:val="样式3"/>
    <w:basedOn w:val="a"/>
    <w:qFormat/>
    <w:pPr>
      <w:spacing w:line="720" w:lineRule="auto"/>
      <w:jc w:val="center"/>
    </w:pPr>
    <w:rPr>
      <w:rFonts w:eastAsia="黑体" w:cs="黑体"/>
      <w:sz w:val="28"/>
      <w:szCs w:val="28"/>
    </w:rPr>
  </w:style>
  <w:style w:type="paragraph" w:customStyle="1" w:styleId="afe">
    <w:name w:val="章标题"/>
    <w:next w:val="aff"/>
    <w:qFormat/>
    <w:pPr>
      <w:tabs>
        <w:tab w:val="left" w:pos="1020"/>
      </w:tabs>
      <w:spacing w:beforeLines="50" w:afterLines="50"/>
      <w:ind w:left="1020" w:hanging="420"/>
      <w:jc w:val="both"/>
      <w:outlineLvl w:val="1"/>
    </w:pPr>
    <w:rPr>
      <w:rFonts w:ascii="黑体" w:eastAsia="黑体" w:cs="黑体"/>
      <w:sz w:val="21"/>
      <w:szCs w:val="21"/>
    </w:rPr>
  </w:style>
  <w:style w:type="paragraph" w:customStyle="1" w:styleId="aff">
    <w:name w:val="段"/>
    <w:qFormat/>
    <w:pPr>
      <w:autoSpaceDE w:val="0"/>
      <w:autoSpaceDN w:val="0"/>
      <w:ind w:firstLineChars="200" w:firstLine="200"/>
      <w:jc w:val="both"/>
    </w:pPr>
    <w:rPr>
      <w:rFonts w:ascii="宋体" w:cs="宋体"/>
      <w:sz w:val="21"/>
      <w:szCs w:val="21"/>
    </w:rPr>
  </w:style>
  <w:style w:type="paragraph" w:customStyle="1" w:styleId="aff0">
    <w:name w:val="表题"/>
    <w:basedOn w:val="a"/>
    <w:qFormat/>
    <w:pPr>
      <w:snapToGrid w:val="0"/>
      <w:spacing w:before="120" w:after="120" w:line="310" w:lineRule="atLeast"/>
      <w:jc w:val="center"/>
    </w:pPr>
    <w:rPr>
      <w:rFonts w:ascii="Arial" w:eastAsia="黑体" w:hAnsi="Arial" w:cs="黑体"/>
      <w:szCs w:val="21"/>
    </w:rPr>
  </w:style>
  <w:style w:type="paragraph" w:customStyle="1" w:styleId="Char1b">
    <w:name w:val="Char1"/>
    <w:basedOn w:val="a"/>
    <w:qFormat/>
    <w:pPr>
      <w:widowControl/>
      <w:spacing w:after="160" w:line="240" w:lineRule="exact"/>
      <w:jc w:val="left"/>
    </w:pPr>
    <w:rPr>
      <w:rFonts w:ascii="Verdana" w:hAnsi="Verdana" w:cs="宋体"/>
      <w:sz w:val="20"/>
      <w:lang w:eastAsia="en-US"/>
    </w:rPr>
  </w:style>
  <w:style w:type="paragraph" w:customStyle="1" w:styleId="CM9">
    <w:name w:val="CM9"/>
    <w:basedOn w:val="Default"/>
    <w:next w:val="Default"/>
    <w:qFormat/>
  </w:style>
  <w:style w:type="paragraph" w:customStyle="1" w:styleId="50">
    <w:name w:val="样式5"/>
    <w:basedOn w:val="a"/>
    <w:qFormat/>
    <w:pPr>
      <w:snapToGrid w:val="0"/>
      <w:spacing w:line="310" w:lineRule="atLeast"/>
      <w:ind w:firstLine="425"/>
    </w:pPr>
    <w:rPr>
      <w:rFonts w:ascii="Arial" w:eastAsia="黑体" w:hAnsi="Arial" w:cs="黑体"/>
      <w:szCs w:val="21"/>
    </w:rPr>
  </w:style>
  <w:style w:type="paragraph" w:customStyle="1" w:styleId="Chard">
    <w:name w:val="Char"/>
    <w:basedOn w:val="a"/>
    <w:qFormat/>
    <w:rPr>
      <w:rFonts w:cs="宋体"/>
      <w:szCs w:val="21"/>
    </w:rPr>
  </w:style>
  <w:style w:type="paragraph" w:customStyle="1" w:styleId="aff1">
    <w:name w:val="段落行距"/>
    <w:basedOn w:val="a"/>
    <w:qFormat/>
    <w:pPr>
      <w:spacing w:line="360" w:lineRule="auto"/>
      <w:ind w:firstLineChars="200" w:firstLine="200"/>
    </w:pPr>
    <w:rPr>
      <w:rFonts w:ascii="宋体" w:hAnsi="宋体" w:cs="宋体"/>
      <w:sz w:val="24"/>
      <w:szCs w:val="24"/>
    </w:rPr>
  </w:style>
  <w:style w:type="paragraph" w:customStyle="1" w:styleId="Char20">
    <w:name w:val="Char2"/>
    <w:basedOn w:val="a"/>
    <w:qFormat/>
    <w:pPr>
      <w:widowControl/>
      <w:spacing w:after="160" w:line="240" w:lineRule="exact"/>
      <w:jc w:val="left"/>
    </w:pPr>
    <w:rPr>
      <w:szCs w:val="24"/>
    </w:rPr>
  </w:style>
  <w:style w:type="paragraph" w:customStyle="1" w:styleId="reader-word-layerreader-word-s6-9">
    <w:name w:val="reader-word-layer reader-word-s6-9"/>
    <w:basedOn w:val="a"/>
    <w:qFormat/>
    <w:pPr>
      <w:widowControl/>
      <w:spacing w:before="100" w:beforeAutospacing="1" w:after="100" w:afterAutospacing="1"/>
      <w:jc w:val="left"/>
    </w:pPr>
    <w:rPr>
      <w:rFonts w:ascii="宋体" w:hAnsi="宋体" w:cs="宋体"/>
      <w:kern w:val="0"/>
      <w:sz w:val="24"/>
      <w:szCs w:val="24"/>
    </w:rPr>
  </w:style>
  <w:style w:type="character" w:customStyle="1" w:styleId="1Char0">
    <w:name w:val="样式1 Char"/>
    <w:link w:val="13"/>
    <w:qFormat/>
    <w:rPr>
      <w:kern w:val="2"/>
      <w:sz w:val="28"/>
      <w:szCs w:val="28"/>
    </w:rPr>
  </w:style>
  <w:style w:type="paragraph" w:customStyle="1" w:styleId="13">
    <w:name w:val="样式1"/>
    <w:basedOn w:val="a"/>
    <w:link w:val="1Char0"/>
    <w:qFormat/>
    <w:pPr>
      <w:spacing w:line="360" w:lineRule="auto"/>
      <w:ind w:firstLineChars="200" w:firstLine="200"/>
    </w:pPr>
    <w:rPr>
      <w:sz w:val="28"/>
      <w:szCs w:val="28"/>
    </w:rPr>
  </w:style>
  <w:style w:type="paragraph" w:customStyle="1" w:styleId="CharChar4">
    <w:name w:val="Char Char"/>
    <w:basedOn w:val="a"/>
    <w:qFormat/>
    <w:pPr>
      <w:widowControl/>
      <w:spacing w:after="160" w:line="240" w:lineRule="exact"/>
      <w:jc w:val="left"/>
    </w:pPr>
    <w:rPr>
      <w:rFonts w:ascii="Verdana" w:hAnsi="Verdana" w:cs="Verdana"/>
      <w:kern w:val="0"/>
      <w:sz w:val="20"/>
      <w:lang w:eastAsia="en-US"/>
    </w:rPr>
  </w:style>
  <w:style w:type="paragraph" w:customStyle="1" w:styleId="reader-word-layerreader-word-s2-22">
    <w:name w:val="reader-word-layer reader-word-s2-22"/>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14">
    <w:name w:val="reader-word-layer reader-word-s2-1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3">
    <w:name w:val="reader-word-layer reader-word-s2-2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1">
    <w:name w:val="reader-word-layer reader-word-s2-21"/>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13">
    <w:name w:val="reader-word-layer reader-word-s2-13"/>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4">
    <w:name w:val="reader-word-layer reader-word-s2-2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2-25">
    <w:name w:val="reader-word-layer reader-word-s2-25"/>
    <w:basedOn w:val="a"/>
    <w:qFormat/>
    <w:pPr>
      <w:widowControl/>
      <w:spacing w:before="100" w:beforeAutospacing="1" w:after="100" w:afterAutospacing="1"/>
      <w:jc w:val="left"/>
    </w:pPr>
    <w:rPr>
      <w:rFonts w:ascii="宋体" w:hAnsi="宋体" w:cs="宋体"/>
      <w:kern w:val="0"/>
      <w:sz w:val="24"/>
      <w:szCs w:val="24"/>
    </w:rPr>
  </w:style>
  <w:style w:type="paragraph" w:customStyle="1" w:styleId="CharChar2CharCharCharChar">
    <w:name w:val="Char Char2 Char Char Char Char"/>
    <w:basedOn w:val="a"/>
    <w:qFormat/>
    <w:rPr>
      <w:szCs w:val="24"/>
    </w:rPr>
  </w:style>
  <w:style w:type="paragraph" w:customStyle="1" w:styleId="neirzw">
    <w:name w:val="neir_zw"/>
    <w:basedOn w:val="a"/>
    <w:qFormat/>
    <w:pPr>
      <w:widowControl/>
      <w:spacing w:before="100" w:beforeAutospacing="1" w:after="100" w:afterAutospacing="1" w:line="315" w:lineRule="atLeast"/>
      <w:ind w:firstLine="480"/>
      <w:jc w:val="left"/>
    </w:pPr>
    <w:rPr>
      <w:rFonts w:ascii="宋体" w:hAnsi="宋体" w:cs="宋体"/>
      <w:kern w:val="0"/>
      <w:sz w:val="20"/>
    </w:rPr>
  </w:style>
  <w:style w:type="character" w:customStyle="1" w:styleId="Char">
    <w:name w:val="文档结构图 Char"/>
    <w:link w:val="a6"/>
    <w:semiHidden/>
    <w:qFormat/>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2742562-2894603.html"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aike.so.com/doc/6169490-6382726.html"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baike.so.com/doc/5393487-563044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EC31E-4F3F-47D9-9896-AB7C4570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2045</Words>
  <Characters>11658</Characters>
  <Application>Microsoft Office Word</Application>
  <DocSecurity>0</DocSecurity>
  <Lines>97</Lines>
  <Paragraphs>27</Paragraphs>
  <ScaleCrop>false</ScaleCrop>
  <Company>http://www.deepbbs.org</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deeplm</dc:creator>
  <cp:lastModifiedBy>Administrator</cp:lastModifiedBy>
  <cp:revision>41</cp:revision>
  <cp:lastPrinted>2018-12-05T20:48:00Z</cp:lastPrinted>
  <dcterms:created xsi:type="dcterms:W3CDTF">2021-09-23T06:19:00Z</dcterms:created>
  <dcterms:modified xsi:type="dcterms:W3CDTF">2021-09-23T13:37:00Z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